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4" w:type="dxa"/>
        <w:jc w:val="center"/>
        <w:tblCellMar>
          <w:left w:w="0" w:type="dxa"/>
          <w:right w:w="0" w:type="dxa"/>
        </w:tblCellMar>
        <w:tblLook w:val="0000" w:firstRow="0" w:lastRow="0" w:firstColumn="0" w:lastColumn="0" w:noHBand="0" w:noVBand="0"/>
      </w:tblPr>
      <w:tblGrid>
        <w:gridCol w:w="3261"/>
        <w:gridCol w:w="5953"/>
      </w:tblGrid>
      <w:tr w:rsidR="00EE3E03" w:rsidRPr="004419A5" w14:paraId="6F0C141F" w14:textId="77777777" w:rsidTr="00245A3A">
        <w:trPr>
          <w:jc w:val="center"/>
        </w:trPr>
        <w:tc>
          <w:tcPr>
            <w:tcW w:w="3261" w:type="dxa"/>
            <w:tcBorders>
              <w:top w:val="nil"/>
              <w:left w:val="nil"/>
              <w:bottom w:val="nil"/>
              <w:right w:val="nil"/>
            </w:tcBorders>
          </w:tcPr>
          <w:p w14:paraId="1CD21EF4" w14:textId="77777777" w:rsidR="00627ED3" w:rsidRPr="004419A5" w:rsidRDefault="00627ED3" w:rsidP="00245A3A">
            <w:pPr>
              <w:spacing w:before="0" w:after="0" w:line="240" w:lineRule="auto"/>
              <w:jc w:val="center"/>
              <w:rPr>
                <w:rFonts w:ascii="Times New Roman" w:hAnsi="Times New Roman" w:cs="Times New Roman"/>
                <w:bCs/>
                <w:color w:val="auto"/>
              </w:rPr>
            </w:pPr>
            <w:r w:rsidRPr="004419A5">
              <w:rPr>
                <w:rFonts w:ascii="Times New Roman" w:hAnsi="Times New Roman" w:cs="Times New Roman"/>
                <w:bCs/>
                <w:color w:val="auto"/>
                <w:sz w:val="26"/>
                <w:szCs w:val="26"/>
              </w:rPr>
              <w:t>UBND TỈNH ĐỒNG THÁP</w:t>
            </w:r>
          </w:p>
        </w:tc>
        <w:tc>
          <w:tcPr>
            <w:tcW w:w="5953" w:type="dxa"/>
            <w:tcBorders>
              <w:top w:val="nil"/>
              <w:left w:val="nil"/>
              <w:bottom w:val="nil"/>
              <w:right w:val="nil"/>
            </w:tcBorders>
          </w:tcPr>
          <w:p w14:paraId="43FA2938" w14:textId="77777777" w:rsidR="00627ED3" w:rsidRPr="004419A5" w:rsidRDefault="00627ED3" w:rsidP="00245A3A">
            <w:pPr>
              <w:spacing w:before="0" w:after="0" w:line="240" w:lineRule="auto"/>
              <w:jc w:val="center"/>
              <w:rPr>
                <w:rFonts w:ascii="Times New Roman" w:hAnsi="Times New Roman" w:cs="Times New Roman"/>
                <w:b/>
                <w:bCs/>
                <w:color w:val="auto"/>
                <w:sz w:val="26"/>
                <w:szCs w:val="26"/>
              </w:rPr>
            </w:pPr>
            <w:r w:rsidRPr="004419A5">
              <w:rPr>
                <w:rFonts w:ascii="Times New Roman" w:hAnsi="Times New Roman" w:cs="Times New Roman"/>
                <w:b/>
                <w:bCs/>
                <w:color w:val="auto"/>
                <w:sz w:val="26"/>
                <w:szCs w:val="26"/>
              </w:rPr>
              <w:t>CỘNG HÒA XÃ HỘI CHỦ NGHĨA VIỆT NAM</w:t>
            </w:r>
          </w:p>
        </w:tc>
      </w:tr>
      <w:tr w:rsidR="00EE3E03" w:rsidRPr="004419A5" w14:paraId="1962D387" w14:textId="77777777" w:rsidTr="00245A3A">
        <w:trPr>
          <w:jc w:val="center"/>
        </w:trPr>
        <w:tc>
          <w:tcPr>
            <w:tcW w:w="3261" w:type="dxa"/>
            <w:tcBorders>
              <w:top w:val="nil"/>
              <w:left w:val="nil"/>
              <w:bottom w:val="nil"/>
              <w:right w:val="nil"/>
            </w:tcBorders>
          </w:tcPr>
          <w:p w14:paraId="3D6CCDBE" w14:textId="77777777" w:rsidR="00627ED3" w:rsidRPr="004419A5" w:rsidRDefault="00627ED3" w:rsidP="00245A3A">
            <w:pPr>
              <w:spacing w:before="0" w:after="0" w:line="240" w:lineRule="auto"/>
              <w:jc w:val="center"/>
              <w:rPr>
                <w:rFonts w:ascii="Times New Roman" w:hAnsi="Times New Roman" w:cs="Times New Roman"/>
                <w:b/>
                <w:bCs/>
                <w:color w:val="auto"/>
                <w:sz w:val="26"/>
                <w:szCs w:val="26"/>
              </w:rPr>
            </w:pPr>
            <w:r w:rsidRPr="004419A5">
              <w:rPr>
                <w:rFonts w:ascii="Times New Roman" w:hAnsi="Times New Roman" w:cs="Times New Roman"/>
                <w:b/>
                <w:bCs/>
                <w:color w:val="auto"/>
                <w:sz w:val="26"/>
                <w:szCs w:val="26"/>
              </w:rPr>
              <w:t>SỞ XÂY DỰNG</w:t>
            </w:r>
          </w:p>
          <w:p w14:paraId="121DBBD5" w14:textId="64C38E45" w:rsidR="00627ED3" w:rsidRPr="004419A5" w:rsidRDefault="00184E49" w:rsidP="00245A3A">
            <w:pPr>
              <w:spacing w:before="0" w:after="0" w:line="240" w:lineRule="auto"/>
              <w:jc w:val="center"/>
              <w:rPr>
                <w:rFonts w:ascii="Times New Roman" w:hAnsi="Times New Roman" w:cs="Times New Roman"/>
                <w:b/>
                <w:bCs/>
                <w:color w:val="auto"/>
                <w:sz w:val="20"/>
                <w:szCs w:val="20"/>
                <w:vertAlign w:val="superscript"/>
              </w:rPr>
            </w:pPr>
            <w:r w:rsidRPr="004419A5">
              <w:rPr>
                <w:rFonts w:ascii="Times New Roman" w:hAnsi="Times New Roman" w:cs="Times New Roman"/>
                <w:b/>
                <w:bCs/>
                <w:noProof/>
                <w:color w:val="auto"/>
                <w:sz w:val="20"/>
                <w:szCs w:val="20"/>
                <w:vertAlign w:val="superscript"/>
                <w:lang w:eastAsia="en-US"/>
              </w:rPr>
              <mc:AlternateContent>
                <mc:Choice Requires="wps">
                  <w:drawing>
                    <wp:anchor distT="0" distB="0" distL="114300" distR="114300" simplePos="0" relativeHeight="251659264" behindDoc="0" locked="0" layoutInCell="1" allowOverlap="1" wp14:anchorId="3D35EC98" wp14:editId="6C0694A4">
                      <wp:simplePos x="0" y="0"/>
                      <wp:positionH relativeFrom="column">
                        <wp:posOffset>673100</wp:posOffset>
                      </wp:positionH>
                      <wp:positionV relativeFrom="paragraph">
                        <wp:posOffset>60960</wp:posOffset>
                      </wp:positionV>
                      <wp:extent cx="711200" cy="0"/>
                      <wp:effectExtent l="0" t="0" r="0" b="0"/>
                      <wp:wrapNone/>
                      <wp:docPr id="676727250" name="Straight Connector 1"/>
                      <wp:cNvGraphicFramePr/>
                      <a:graphic xmlns:a="http://schemas.openxmlformats.org/drawingml/2006/main">
                        <a:graphicData uri="http://schemas.microsoft.com/office/word/2010/wordprocessingShape">
                          <wps:wsp>
                            <wps:cNvCnPr/>
                            <wps:spPr>
                              <a:xfrm>
                                <a:off x="0" y="0"/>
                                <a:ext cx="711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EC148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pt,4.8pt" to="10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" strokecolor="black [3040]"/>
                  </w:pict>
                </mc:Fallback>
              </mc:AlternateContent>
            </w:r>
          </w:p>
        </w:tc>
        <w:tc>
          <w:tcPr>
            <w:tcW w:w="5953" w:type="dxa"/>
            <w:tcBorders>
              <w:top w:val="nil"/>
              <w:left w:val="nil"/>
              <w:bottom w:val="nil"/>
              <w:right w:val="nil"/>
            </w:tcBorders>
          </w:tcPr>
          <w:p w14:paraId="19BB8AA3" w14:textId="77777777" w:rsidR="00627ED3" w:rsidRPr="004419A5" w:rsidRDefault="00627ED3" w:rsidP="00245A3A">
            <w:pPr>
              <w:spacing w:before="0" w:after="0" w:line="240" w:lineRule="auto"/>
              <w:jc w:val="center"/>
              <w:rPr>
                <w:rFonts w:ascii="Times New Roman" w:hAnsi="Times New Roman" w:cs="Times New Roman"/>
                <w:b/>
                <w:bCs/>
                <w:color w:val="auto"/>
                <w:sz w:val="28"/>
                <w:szCs w:val="28"/>
              </w:rPr>
            </w:pPr>
            <w:r w:rsidRPr="004419A5">
              <w:rPr>
                <w:rFonts w:ascii="Times New Roman" w:hAnsi="Times New Roman" w:cs="Times New Roman"/>
                <w:b/>
                <w:bCs/>
                <w:color w:val="auto"/>
                <w:sz w:val="28"/>
                <w:szCs w:val="28"/>
              </w:rPr>
              <w:t>Độc lập - Tự do - Hạnh phúc</w:t>
            </w:r>
          </w:p>
          <w:p w14:paraId="4AC241CB" w14:textId="63FD8298" w:rsidR="00627ED3" w:rsidRPr="004419A5" w:rsidRDefault="00184E49" w:rsidP="00245A3A">
            <w:pPr>
              <w:spacing w:before="0" w:after="0" w:line="240" w:lineRule="auto"/>
              <w:jc w:val="center"/>
              <w:rPr>
                <w:rFonts w:ascii="Times New Roman" w:hAnsi="Times New Roman" w:cs="Times New Roman"/>
                <w:b/>
                <w:bCs/>
                <w:color w:val="auto"/>
                <w:sz w:val="20"/>
                <w:szCs w:val="20"/>
                <w:vertAlign w:val="superscript"/>
              </w:rPr>
            </w:pPr>
            <w:r w:rsidRPr="004419A5">
              <w:rPr>
                <w:rFonts w:ascii="Times New Roman" w:hAnsi="Times New Roman" w:cs="Times New Roman"/>
                <w:b/>
                <w:bCs/>
                <w:noProof/>
                <w:color w:val="auto"/>
                <w:sz w:val="20"/>
                <w:szCs w:val="20"/>
                <w:vertAlign w:val="superscript"/>
                <w:lang w:eastAsia="en-US"/>
              </w:rPr>
              <mc:AlternateContent>
                <mc:Choice Requires="wps">
                  <w:drawing>
                    <wp:anchor distT="0" distB="0" distL="114300" distR="114300" simplePos="0" relativeHeight="251660288" behindDoc="0" locked="0" layoutInCell="1" allowOverlap="1" wp14:anchorId="0F87DAC3" wp14:editId="54D00459">
                      <wp:simplePos x="0" y="0"/>
                      <wp:positionH relativeFrom="column">
                        <wp:posOffset>856615</wp:posOffset>
                      </wp:positionH>
                      <wp:positionV relativeFrom="paragraph">
                        <wp:posOffset>46355</wp:posOffset>
                      </wp:positionV>
                      <wp:extent cx="2108200" cy="0"/>
                      <wp:effectExtent l="0" t="0" r="0" b="0"/>
                      <wp:wrapNone/>
                      <wp:docPr id="450675149" name="Straight Connector 2"/>
                      <wp:cNvGraphicFramePr/>
                      <a:graphic xmlns:a="http://schemas.openxmlformats.org/drawingml/2006/main">
                        <a:graphicData uri="http://schemas.microsoft.com/office/word/2010/wordprocessingShape">
                          <wps:wsp>
                            <wps:cNvCnPr/>
                            <wps:spPr>
                              <a:xfrm>
                                <a:off x="0" y="0"/>
                                <a:ext cx="210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46F7B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7.45pt,3.65pt" to="233.4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" strokecolor="black [3040]"/>
                  </w:pict>
                </mc:Fallback>
              </mc:AlternateContent>
            </w:r>
          </w:p>
        </w:tc>
      </w:tr>
      <w:tr w:rsidR="00627ED3" w:rsidRPr="004419A5" w14:paraId="48D7DFC6" w14:textId="77777777" w:rsidTr="00245A3A">
        <w:trPr>
          <w:jc w:val="center"/>
        </w:trPr>
        <w:tc>
          <w:tcPr>
            <w:tcW w:w="3261" w:type="dxa"/>
            <w:tcBorders>
              <w:top w:val="nil"/>
              <w:left w:val="nil"/>
              <w:bottom w:val="nil"/>
              <w:right w:val="nil"/>
            </w:tcBorders>
          </w:tcPr>
          <w:p w14:paraId="7F59A028" w14:textId="4B091C2D" w:rsidR="00627ED3" w:rsidRPr="004419A5" w:rsidRDefault="00627ED3" w:rsidP="00791FC9">
            <w:pPr>
              <w:spacing w:before="80" w:after="0" w:line="240" w:lineRule="auto"/>
              <w:jc w:val="center"/>
              <w:rPr>
                <w:rFonts w:ascii="Times New Roman" w:hAnsi="Times New Roman" w:cs="Times New Roman"/>
                <w:color w:val="auto"/>
                <w:sz w:val="28"/>
                <w:szCs w:val="28"/>
              </w:rPr>
            </w:pPr>
            <w:r w:rsidRPr="004419A5">
              <w:rPr>
                <w:rFonts w:ascii="Times New Roman" w:hAnsi="Times New Roman" w:cs="Times New Roman"/>
                <w:color w:val="auto"/>
                <w:sz w:val="26"/>
                <w:szCs w:val="28"/>
              </w:rPr>
              <w:t>Số:</w:t>
            </w:r>
            <w:r w:rsidR="00FC04D5" w:rsidRPr="004419A5">
              <w:rPr>
                <w:rFonts w:ascii="Times New Roman" w:hAnsi="Times New Roman" w:cs="Times New Roman"/>
                <w:color w:val="auto"/>
                <w:sz w:val="26"/>
                <w:szCs w:val="28"/>
              </w:rPr>
              <w:t xml:space="preserve"> </w:t>
            </w:r>
            <w:r w:rsidR="00791FC9">
              <w:rPr>
                <w:rFonts w:ascii="Times New Roman" w:hAnsi="Times New Roman" w:cs="Times New Roman"/>
                <w:color w:val="auto"/>
                <w:sz w:val="26"/>
                <w:szCs w:val="28"/>
              </w:rPr>
              <w:t xml:space="preserve">      </w:t>
            </w:r>
            <w:r w:rsidRPr="004419A5">
              <w:rPr>
                <w:rFonts w:ascii="Times New Roman" w:hAnsi="Times New Roman" w:cs="Times New Roman"/>
                <w:color w:val="auto"/>
                <w:sz w:val="26"/>
                <w:szCs w:val="28"/>
              </w:rPr>
              <w:t>/TTr-SXD</w:t>
            </w:r>
          </w:p>
        </w:tc>
        <w:tc>
          <w:tcPr>
            <w:tcW w:w="5953" w:type="dxa"/>
            <w:tcBorders>
              <w:top w:val="nil"/>
              <w:left w:val="nil"/>
              <w:bottom w:val="nil"/>
              <w:right w:val="nil"/>
            </w:tcBorders>
          </w:tcPr>
          <w:p w14:paraId="2C620EA0" w14:textId="03D399E4" w:rsidR="00627ED3" w:rsidRPr="004419A5" w:rsidRDefault="00627ED3" w:rsidP="00C56498">
            <w:pPr>
              <w:spacing w:before="80" w:after="0" w:line="240" w:lineRule="auto"/>
              <w:jc w:val="center"/>
              <w:rPr>
                <w:rFonts w:ascii="Times New Roman" w:hAnsi="Times New Roman" w:cs="Times New Roman"/>
                <w:i/>
                <w:iCs/>
                <w:color w:val="auto"/>
                <w:sz w:val="26"/>
                <w:szCs w:val="28"/>
                <w:lang w:val="vi-VN"/>
              </w:rPr>
            </w:pPr>
            <w:r w:rsidRPr="004419A5">
              <w:rPr>
                <w:rFonts w:ascii="Times New Roman" w:hAnsi="Times New Roman" w:cs="Times New Roman"/>
                <w:i/>
                <w:iCs/>
                <w:color w:val="auto"/>
                <w:sz w:val="26"/>
                <w:szCs w:val="28"/>
              </w:rPr>
              <w:t xml:space="preserve">Đồng Tháp, ngày </w:t>
            </w:r>
            <w:r w:rsidR="00791FC9">
              <w:rPr>
                <w:rFonts w:ascii="Times New Roman" w:hAnsi="Times New Roman" w:cs="Times New Roman"/>
                <w:i/>
                <w:iCs/>
                <w:color w:val="auto"/>
                <w:sz w:val="26"/>
                <w:szCs w:val="28"/>
              </w:rPr>
              <w:t xml:space="preserve">    </w:t>
            </w:r>
            <w:r w:rsidRPr="004419A5">
              <w:rPr>
                <w:rFonts w:ascii="Times New Roman" w:hAnsi="Times New Roman" w:cs="Times New Roman"/>
                <w:i/>
                <w:iCs/>
                <w:color w:val="auto"/>
                <w:sz w:val="26"/>
                <w:szCs w:val="28"/>
              </w:rPr>
              <w:t xml:space="preserve"> </w:t>
            </w:r>
            <w:r w:rsidRPr="00522140">
              <w:rPr>
                <w:rFonts w:ascii="Times New Roman" w:hAnsi="Times New Roman" w:cs="Times New Roman"/>
                <w:i/>
                <w:iCs/>
                <w:color w:val="auto"/>
                <w:sz w:val="26"/>
                <w:szCs w:val="28"/>
              </w:rPr>
              <w:t xml:space="preserve">tháng </w:t>
            </w:r>
            <w:r w:rsidR="00C56498" w:rsidRPr="00522140">
              <w:rPr>
                <w:rFonts w:ascii="Times New Roman" w:hAnsi="Times New Roman" w:cs="Times New Roman"/>
                <w:i/>
                <w:iCs/>
                <w:color w:val="auto"/>
                <w:sz w:val="26"/>
                <w:szCs w:val="28"/>
              </w:rPr>
              <w:t>4</w:t>
            </w:r>
            <w:r w:rsidRPr="00522140">
              <w:rPr>
                <w:rFonts w:ascii="Times New Roman" w:hAnsi="Times New Roman" w:cs="Times New Roman"/>
                <w:i/>
                <w:iCs/>
                <w:color w:val="auto"/>
                <w:sz w:val="26"/>
                <w:szCs w:val="28"/>
              </w:rPr>
              <w:t xml:space="preserve"> năm 202</w:t>
            </w:r>
            <w:r w:rsidR="00C56498" w:rsidRPr="00522140">
              <w:rPr>
                <w:rFonts w:ascii="Times New Roman" w:hAnsi="Times New Roman" w:cs="Times New Roman"/>
                <w:i/>
                <w:iCs/>
                <w:color w:val="auto"/>
                <w:sz w:val="26"/>
                <w:szCs w:val="28"/>
              </w:rPr>
              <w:t>6</w:t>
            </w:r>
          </w:p>
        </w:tc>
      </w:tr>
    </w:tbl>
    <w:p w14:paraId="1CB08BFE" w14:textId="150E29A1" w:rsidR="00627ED3" w:rsidRPr="004419A5" w:rsidRDefault="00685042" w:rsidP="00627ED3">
      <w:pPr>
        <w:tabs>
          <w:tab w:val="right" w:leader="dot" w:pos="7920"/>
        </w:tabs>
        <w:spacing w:before="0" w:after="0" w:line="264" w:lineRule="auto"/>
        <w:jc w:val="center"/>
        <w:rPr>
          <w:rFonts w:ascii="Times New Roman" w:hAnsi="Times New Roman" w:cs="Times New Roman"/>
          <w:b/>
          <w:bCs/>
          <w:color w:val="auto"/>
          <w:sz w:val="28"/>
          <w:szCs w:val="28"/>
        </w:rPr>
      </w:pPr>
      <w:r w:rsidRPr="005926BF">
        <w:rPr>
          <w:b/>
          <w:noProof/>
          <w:lang w:eastAsia="en-US"/>
        </w:rPr>
        <mc:AlternateContent>
          <mc:Choice Requires="wps">
            <w:drawing>
              <wp:anchor distT="45720" distB="45720" distL="114300" distR="114300" simplePos="0" relativeHeight="251658240" behindDoc="0" locked="0" layoutInCell="1" allowOverlap="1" wp14:anchorId="79DAB10E" wp14:editId="32016CF2">
                <wp:simplePos x="0" y="0"/>
                <wp:positionH relativeFrom="column">
                  <wp:posOffset>-388800</wp:posOffset>
                </wp:positionH>
                <wp:positionV relativeFrom="paragraph">
                  <wp:posOffset>243945</wp:posOffset>
                </wp:positionV>
                <wp:extent cx="1057275" cy="400050"/>
                <wp:effectExtent l="0" t="0" r="2857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400050"/>
                        </a:xfrm>
                        <a:prstGeom prst="rect">
                          <a:avLst/>
                        </a:prstGeom>
                        <a:solidFill>
                          <a:srgbClr val="FFFFFF"/>
                        </a:solidFill>
                        <a:ln w="9525">
                          <a:solidFill>
                            <a:srgbClr val="000000"/>
                          </a:solidFill>
                          <a:miter lim="800000"/>
                          <a:headEnd/>
                          <a:tailEnd/>
                        </a:ln>
                      </wps:spPr>
                      <wps:txbx>
                        <w:txbxContent>
                          <w:p w14:paraId="1C88906F" w14:textId="77777777" w:rsidR="003D1EA0" w:rsidRPr="00685042" w:rsidRDefault="003D1EA0" w:rsidP="00685042">
                            <w:pPr>
                              <w:spacing w:before="60"/>
                              <w:jc w:val="center"/>
                              <w:rPr>
                                <w:rFonts w:ascii="Times New Roman" w:hAnsi="Times New Roman" w:cs="Times New Roman"/>
                                <w:b/>
                                <w:sz w:val="28"/>
                                <w:szCs w:val="28"/>
                              </w:rPr>
                            </w:pPr>
                            <w:r w:rsidRPr="00685042">
                              <w:rPr>
                                <w:rFonts w:ascii="Times New Roman" w:hAnsi="Times New Roman" w:cs="Times New Roman"/>
                                <w:b/>
                                <w:sz w:val="28"/>
                                <w:szCs w:val="28"/>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AB10E" id="_x0000_t202" coordsize="21600,21600" o:spt="202" path="m,l,21600r21600,l21600,xe">
                <v:stroke joinstyle="miter"/>
                <v:path gradientshapeok="t" o:connecttype="rect"/>
              </v:shapetype>
              <v:shape id="Text Box 2" o:spid="_x0000_s1026" type="#_x0000_t202" style="position:absolute;left:0;text-align:left;margin-left:-30.6pt;margin-top:19.2pt;width:83.25pt;height:3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">
                <v:textbox>
                  <w:txbxContent>
                    <w:p w14:paraId="1C88906F" w14:textId="77777777" w:rsidR="003D1EA0" w:rsidRPr="00685042" w:rsidRDefault="003D1EA0" w:rsidP="00685042">
                      <w:pPr>
                        <w:spacing w:before="60"/>
                        <w:jc w:val="center"/>
                        <w:rPr>
                          <w:rFonts w:ascii="Times New Roman" w:hAnsi="Times New Roman" w:cs="Times New Roman"/>
                          <w:b/>
                          <w:sz w:val="28"/>
                          <w:szCs w:val="28"/>
                        </w:rPr>
                      </w:pPr>
                      <w:r w:rsidRPr="00685042">
                        <w:rPr>
                          <w:rFonts w:ascii="Times New Roman" w:hAnsi="Times New Roman" w:cs="Times New Roman"/>
                          <w:b/>
                          <w:sz w:val="28"/>
                          <w:szCs w:val="28"/>
                        </w:rPr>
                        <w:t>DỰ THẢO</w:t>
                      </w:r>
                    </w:p>
                  </w:txbxContent>
                </v:textbox>
              </v:shape>
            </w:pict>
          </mc:Fallback>
        </mc:AlternateContent>
      </w:r>
    </w:p>
    <w:p w14:paraId="317FB0A4" w14:textId="77777777" w:rsidR="001D489F" w:rsidRDefault="001D489F" w:rsidP="0054593B">
      <w:pPr>
        <w:tabs>
          <w:tab w:val="right" w:leader="dot" w:pos="7920"/>
        </w:tabs>
        <w:spacing w:before="0" w:after="0" w:line="240" w:lineRule="auto"/>
        <w:jc w:val="center"/>
        <w:rPr>
          <w:rFonts w:ascii="Times New Roman" w:hAnsi="Times New Roman" w:cs="Times New Roman"/>
          <w:b/>
          <w:bCs/>
          <w:color w:val="auto"/>
          <w:sz w:val="28"/>
          <w:szCs w:val="28"/>
        </w:rPr>
      </w:pPr>
    </w:p>
    <w:p w14:paraId="0AA856FA" w14:textId="77777777" w:rsidR="001D489F" w:rsidRDefault="001D489F" w:rsidP="0054593B">
      <w:pPr>
        <w:tabs>
          <w:tab w:val="right" w:leader="dot" w:pos="7920"/>
        </w:tabs>
        <w:spacing w:before="0" w:after="0" w:line="240" w:lineRule="auto"/>
        <w:jc w:val="center"/>
        <w:rPr>
          <w:rFonts w:ascii="Times New Roman" w:hAnsi="Times New Roman" w:cs="Times New Roman"/>
          <w:b/>
          <w:bCs/>
          <w:color w:val="auto"/>
          <w:sz w:val="28"/>
          <w:szCs w:val="28"/>
        </w:rPr>
      </w:pPr>
    </w:p>
    <w:p w14:paraId="3BF759AE" w14:textId="4790B21F" w:rsidR="00627ED3" w:rsidRPr="004419A5" w:rsidRDefault="00627ED3" w:rsidP="001A0A8E">
      <w:pPr>
        <w:tabs>
          <w:tab w:val="right" w:leader="dot" w:pos="7920"/>
        </w:tabs>
        <w:spacing w:before="0" w:after="0" w:line="240" w:lineRule="auto"/>
        <w:jc w:val="center"/>
        <w:rPr>
          <w:rFonts w:ascii="Times New Roman" w:hAnsi="Times New Roman" w:cs="Times New Roman"/>
          <w:b/>
          <w:bCs/>
          <w:color w:val="auto"/>
          <w:sz w:val="28"/>
          <w:szCs w:val="28"/>
        </w:rPr>
      </w:pPr>
      <w:r w:rsidRPr="004419A5">
        <w:rPr>
          <w:rFonts w:ascii="Times New Roman" w:hAnsi="Times New Roman" w:cs="Times New Roman"/>
          <w:b/>
          <w:bCs/>
          <w:color w:val="auto"/>
          <w:sz w:val="28"/>
          <w:szCs w:val="28"/>
        </w:rPr>
        <w:t>TỜ TRÌNH</w:t>
      </w:r>
    </w:p>
    <w:p w14:paraId="7CB458B0" w14:textId="77777777" w:rsidR="00677AF9" w:rsidRPr="00522140" w:rsidRDefault="0054593B" w:rsidP="001A0A8E">
      <w:pPr>
        <w:spacing w:before="0" w:after="0" w:line="240" w:lineRule="auto"/>
        <w:ind w:left="215"/>
        <w:jc w:val="center"/>
        <w:rPr>
          <w:rFonts w:ascii="Times New Roman" w:hAnsi="Times New Roman" w:cs="Times New Roman"/>
          <w:b/>
          <w:color w:val="auto"/>
          <w:sz w:val="28"/>
          <w:szCs w:val="28"/>
        </w:rPr>
      </w:pPr>
      <w:r w:rsidRPr="00DD7AEA">
        <w:rPr>
          <w:rFonts w:ascii="Times New Roman" w:hAnsi="Times New Roman" w:cs="Times New Roman"/>
          <w:b/>
          <w:sz w:val="28"/>
          <w:szCs w:val="28"/>
          <w:lang w:val="vi-VN" w:bidi="vi-VN"/>
        </w:rPr>
        <w:t xml:space="preserve">Về việc </w:t>
      </w:r>
      <w:r w:rsidR="003B56C3" w:rsidRPr="00DD7AEA">
        <w:rPr>
          <w:rFonts w:ascii="Times New Roman" w:hAnsi="Times New Roman" w:cs="Times New Roman"/>
          <w:b/>
          <w:sz w:val="28"/>
          <w:szCs w:val="28"/>
          <w:lang w:bidi="vi-VN"/>
        </w:rPr>
        <w:t>B</w:t>
      </w:r>
      <w:r w:rsidRPr="00DD7AEA">
        <w:rPr>
          <w:rFonts w:ascii="Times New Roman" w:hAnsi="Times New Roman" w:cs="Times New Roman"/>
          <w:b/>
          <w:sz w:val="28"/>
          <w:szCs w:val="28"/>
          <w:lang w:val="vi-VN" w:bidi="vi-VN"/>
        </w:rPr>
        <w:t xml:space="preserve">an hành </w:t>
      </w:r>
      <w:r w:rsidR="00677AF9">
        <w:rPr>
          <w:rStyle w:val="Bodytext3"/>
          <w:rFonts w:ascii="Times New Roman" w:hAnsi="Times New Roman" w:cs="Times New Roman"/>
          <w:sz w:val="28"/>
          <w:szCs w:val="28"/>
        </w:rPr>
        <w:t>q</w:t>
      </w:r>
      <w:r w:rsidR="00DD7AEA" w:rsidRPr="00DD7AEA">
        <w:rPr>
          <w:rStyle w:val="Bodytext3"/>
          <w:rFonts w:ascii="Times New Roman" w:hAnsi="Times New Roman" w:cs="Times New Roman"/>
          <w:sz w:val="28"/>
          <w:szCs w:val="28"/>
        </w:rPr>
        <w:t xml:space="preserve">uy định giá </w:t>
      </w:r>
      <w:r w:rsidR="00DD7AEA" w:rsidRPr="00522140">
        <w:rPr>
          <w:rStyle w:val="Bodytext3"/>
          <w:rFonts w:ascii="Times New Roman" w:hAnsi="Times New Roman" w:cs="Times New Roman"/>
          <w:color w:val="auto"/>
          <w:sz w:val="28"/>
          <w:szCs w:val="28"/>
        </w:rPr>
        <w:t xml:space="preserve">cụ thể dịch vụ trông giữ xe </w:t>
      </w:r>
      <w:r w:rsidR="00DD7AEA" w:rsidRPr="00522140">
        <w:rPr>
          <w:rFonts w:ascii="Times New Roman" w:hAnsi="Times New Roman" w:cs="Times New Roman"/>
          <w:b/>
          <w:color w:val="auto"/>
          <w:sz w:val="28"/>
          <w:szCs w:val="28"/>
        </w:rPr>
        <w:t xml:space="preserve">được đầu tư </w:t>
      </w:r>
    </w:p>
    <w:p w14:paraId="483E4F00" w14:textId="2DBB5080" w:rsidR="00DD7AEA" w:rsidRPr="00522140" w:rsidRDefault="00DD7AEA" w:rsidP="001A0A8E">
      <w:pPr>
        <w:spacing w:before="0" w:after="0" w:line="240" w:lineRule="auto"/>
        <w:ind w:left="215"/>
        <w:jc w:val="center"/>
        <w:rPr>
          <w:rStyle w:val="Bodytext3"/>
          <w:rFonts w:ascii="Times New Roman" w:hAnsi="Times New Roman" w:cs="Times New Roman"/>
          <w:b w:val="0"/>
          <w:i/>
          <w:iCs/>
          <w:color w:val="auto"/>
          <w:sz w:val="28"/>
          <w:szCs w:val="28"/>
        </w:rPr>
      </w:pPr>
      <w:r w:rsidRPr="00522140">
        <w:rPr>
          <w:rFonts w:ascii="Times New Roman" w:hAnsi="Times New Roman" w:cs="Times New Roman"/>
          <w:b/>
          <w:color w:val="auto"/>
          <w:sz w:val="28"/>
          <w:szCs w:val="28"/>
        </w:rPr>
        <w:t>bằng nguồn vốn ngân sách nhà nước</w:t>
      </w:r>
      <w:r w:rsidRPr="00522140">
        <w:rPr>
          <w:rStyle w:val="Bodytext3"/>
          <w:rFonts w:ascii="Times New Roman" w:hAnsi="Times New Roman" w:cs="Times New Roman"/>
          <w:color w:val="auto"/>
          <w:sz w:val="28"/>
          <w:szCs w:val="28"/>
        </w:rPr>
        <w:t xml:space="preserve"> trên địa bàn tỉnh Đồng Tháp</w:t>
      </w:r>
    </w:p>
    <w:p w14:paraId="3B0B32A5" w14:textId="2999B883" w:rsidR="0054593B" w:rsidRPr="004419A5" w:rsidRDefault="0054593B" w:rsidP="001D489F">
      <w:pPr>
        <w:pStyle w:val="Bodytext50"/>
        <w:shd w:val="clear" w:color="auto" w:fill="auto"/>
        <w:spacing w:line="240" w:lineRule="auto"/>
        <w:ind w:left="20"/>
        <w:rPr>
          <w:sz w:val="28"/>
          <w:szCs w:val="28"/>
        </w:rPr>
      </w:pPr>
    </w:p>
    <w:p w14:paraId="54AA482A" w14:textId="346EFE4C" w:rsidR="00627ED3" w:rsidRPr="004419A5" w:rsidRDefault="00391870" w:rsidP="00F9085E">
      <w:pPr>
        <w:tabs>
          <w:tab w:val="right" w:leader="dot" w:pos="7920"/>
        </w:tabs>
        <w:spacing w:before="480" w:line="264" w:lineRule="auto"/>
        <w:jc w:val="center"/>
        <w:rPr>
          <w:rFonts w:ascii="Times New Roman" w:hAnsi="Times New Roman" w:cs="Times New Roman"/>
          <w:color w:val="auto"/>
          <w:sz w:val="28"/>
          <w:szCs w:val="28"/>
          <w:lang w:val="nb-NO"/>
        </w:rPr>
      </w:pPr>
      <w:r w:rsidRPr="004419A5">
        <w:rPr>
          <w:rFonts w:ascii="Times New Roman" w:hAnsi="Times New Roman" w:cs="Times New Roman"/>
          <w:b/>
          <w:bCs/>
          <w:noProof/>
          <w:color w:val="auto"/>
          <w:sz w:val="20"/>
          <w:szCs w:val="20"/>
          <w:vertAlign w:val="superscript"/>
          <w:lang w:eastAsia="en-US"/>
        </w:rPr>
        <mc:AlternateContent>
          <mc:Choice Requires="wps">
            <w:drawing>
              <wp:anchor distT="0" distB="0" distL="114300" distR="114300" simplePos="0" relativeHeight="251662336" behindDoc="0" locked="0" layoutInCell="1" allowOverlap="1" wp14:anchorId="48EA7146" wp14:editId="33FB91C0">
                <wp:simplePos x="0" y="0"/>
                <wp:positionH relativeFrom="column">
                  <wp:posOffset>2308529</wp:posOffset>
                </wp:positionH>
                <wp:positionV relativeFrom="paragraph">
                  <wp:posOffset>42545</wp:posOffset>
                </wp:positionV>
                <wp:extent cx="1375575"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1375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A13AA0F" id="Straight Connector 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1.75pt,3.35pt" to="290.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" strokecolor="black [3040]"/>
            </w:pict>
          </mc:Fallback>
        </mc:AlternateContent>
      </w:r>
      <w:r w:rsidR="00627ED3" w:rsidRPr="004419A5">
        <w:rPr>
          <w:rFonts w:ascii="Times New Roman" w:hAnsi="Times New Roman" w:cs="Times New Roman"/>
          <w:color w:val="auto"/>
          <w:sz w:val="28"/>
          <w:szCs w:val="28"/>
          <w:lang w:val="nb-NO"/>
        </w:rPr>
        <w:t xml:space="preserve">Kính gửi: </w:t>
      </w:r>
      <w:r w:rsidRPr="004419A5">
        <w:rPr>
          <w:rFonts w:ascii="Times New Roman" w:hAnsi="Times New Roman" w:cs="Times New Roman"/>
          <w:color w:val="auto"/>
          <w:sz w:val="28"/>
          <w:szCs w:val="28"/>
          <w:lang w:val="nb-NO"/>
        </w:rPr>
        <w:t>Ủy</w:t>
      </w:r>
      <w:r w:rsidR="00627ED3" w:rsidRPr="004419A5">
        <w:rPr>
          <w:rFonts w:ascii="Times New Roman" w:hAnsi="Times New Roman" w:cs="Times New Roman"/>
          <w:color w:val="auto"/>
          <w:sz w:val="28"/>
          <w:szCs w:val="28"/>
          <w:lang w:val="nb-NO"/>
        </w:rPr>
        <w:t xml:space="preserve"> ban nhân dân </w:t>
      </w:r>
      <w:r w:rsidR="00AA62D4" w:rsidRPr="004419A5">
        <w:rPr>
          <w:rFonts w:ascii="Times New Roman" w:hAnsi="Times New Roman" w:cs="Times New Roman"/>
          <w:color w:val="auto"/>
          <w:sz w:val="28"/>
          <w:szCs w:val="28"/>
          <w:lang w:val="nb-NO"/>
        </w:rPr>
        <w:t>tỉnh Đồ</w:t>
      </w:r>
      <w:r w:rsidR="00A616C6" w:rsidRPr="004419A5">
        <w:rPr>
          <w:rFonts w:ascii="Times New Roman" w:hAnsi="Times New Roman" w:cs="Times New Roman"/>
          <w:color w:val="auto"/>
          <w:sz w:val="28"/>
          <w:szCs w:val="28"/>
          <w:lang w:val="nb-NO"/>
        </w:rPr>
        <w:t>ng Tháp</w:t>
      </w:r>
      <w:r w:rsidR="00306FF1">
        <w:rPr>
          <w:rFonts w:ascii="Times New Roman" w:hAnsi="Times New Roman" w:cs="Times New Roman"/>
          <w:color w:val="auto"/>
          <w:sz w:val="28"/>
          <w:szCs w:val="28"/>
          <w:lang w:val="nb-NO"/>
        </w:rPr>
        <w:t>.</w:t>
      </w:r>
    </w:p>
    <w:p w14:paraId="2B226B29" w14:textId="77777777" w:rsidR="0025034A" w:rsidRPr="004419A5" w:rsidRDefault="0025034A" w:rsidP="00C26087">
      <w:pPr>
        <w:spacing w:before="60" w:after="60" w:line="240" w:lineRule="auto"/>
        <w:ind w:firstLine="709"/>
        <w:jc w:val="both"/>
        <w:rPr>
          <w:rFonts w:ascii="Times New Roman" w:hAnsi="Times New Roman" w:cs="Times New Roman"/>
          <w:color w:val="auto"/>
          <w:spacing w:val="4"/>
          <w:sz w:val="28"/>
          <w:szCs w:val="28"/>
          <w:lang w:val="nb-NO"/>
        </w:rPr>
      </w:pPr>
    </w:p>
    <w:p w14:paraId="561EB3CA" w14:textId="463AD46F" w:rsidR="00052467" w:rsidRPr="004419A5" w:rsidRDefault="00052467" w:rsidP="00D65AC0">
      <w:pPr>
        <w:pStyle w:val="Heading20"/>
        <w:shd w:val="clear" w:color="auto" w:fill="auto"/>
        <w:spacing w:before="120" w:line="240" w:lineRule="auto"/>
        <w:ind w:firstLine="709"/>
        <w:jc w:val="both"/>
        <w:rPr>
          <w:sz w:val="28"/>
          <w:szCs w:val="28"/>
        </w:rPr>
      </w:pPr>
      <w:bookmarkStart w:id="0" w:name="bookmark2"/>
      <w:r w:rsidRPr="004419A5">
        <w:rPr>
          <w:color w:val="000000"/>
          <w:sz w:val="28"/>
          <w:szCs w:val="28"/>
          <w:lang w:eastAsia="vi-VN" w:bidi="vi-VN"/>
        </w:rPr>
        <w:t xml:space="preserve">1. </w:t>
      </w:r>
      <w:r w:rsidRPr="004419A5">
        <w:rPr>
          <w:color w:val="000000"/>
          <w:sz w:val="28"/>
          <w:szCs w:val="28"/>
          <w:lang w:val="vi-VN" w:eastAsia="vi-VN" w:bidi="vi-VN"/>
        </w:rPr>
        <w:t>Căn cứ pháp lý</w:t>
      </w:r>
      <w:bookmarkEnd w:id="0"/>
    </w:p>
    <w:p w14:paraId="5B866821" w14:textId="06D26BD0" w:rsidR="00052467" w:rsidRPr="004419A5" w:rsidRDefault="00461102" w:rsidP="00D65AC0">
      <w:pPr>
        <w:pStyle w:val="Bodytext21"/>
        <w:shd w:val="clear" w:color="auto" w:fill="auto"/>
        <w:spacing w:before="120" w:after="0" w:line="240" w:lineRule="auto"/>
        <w:ind w:firstLine="709"/>
        <w:jc w:val="both"/>
        <w:rPr>
          <w:sz w:val="28"/>
          <w:szCs w:val="28"/>
        </w:rPr>
      </w:pPr>
      <w:r>
        <w:rPr>
          <w:color w:val="000000"/>
          <w:sz w:val="28"/>
          <w:szCs w:val="28"/>
          <w:lang w:eastAsia="vi-VN" w:bidi="vi-VN"/>
        </w:rPr>
        <w:t xml:space="preserve">Căn cứ </w:t>
      </w:r>
      <w:r w:rsidR="00052467" w:rsidRPr="004419A5">
        <w:rPr>
          <w:color w:val="000000"/>
          <w:sz w:val="28"/>
          <w:szCs w:val="28"/>
          <w:lang w:val="vi-VN" w:eastAsia="vi-VN" w:bidi="vi-VN"/>
        </w:rPr>
        <w:t>Luật Giá số 16/2023/QH15 ngày 19 th</w:t>
      </w:r>
      <w:r w:rsidR="00C3429A">
        <w:rPr>
          <w:color w:val="000000"/>
          <w:sz w:val="28"/>
          <w:szCs w:val="28"/>
          <w:lang w:eastAsia="vi-VN" w:bidi="vi-VN"/>
        </w:rPr>
        <w:t>áng</w:t>
      </w:r>
      <w:r w:rsidR="00052467" w:rsidRPr="004419A5">
        <w:rPr>
          <w:color w:val="000000"/>
          <w:sz w:val="28"/>
          <w:szCs w:val="28"/>
          <w:lang w:val="vi-VN" w:eastAsia="vi-VN" w:bidi="vi-VN"/>
        </w:rPr>
        <w:t xml:space="preserve"> 6 năm 2023;</w:t>
      </w:r>
    </w:p>
    <w:p w14:paraId="4E55B432" w14:textId="5ABFCC45" w:rsidR="00052467" w:rsidRPr="004419A5" w:rsidRDefault="00461102" w:rsidP="00D65AC0">
      <w:pPr>
        <w:pStyle w:val="Bodytext21"/>
        <w:shd w:val="clear" w:color="auto" w:fill="auto"/>
        <w:spacing w:before="120" w:after="0" w:line="240" w:lineRule="auto"/>
        <w:ind w:firstLine="709"/>
        <w:jc w:val="both"/>
        <w:rPr>
          <w:sz w:val="28"/>
          <w:szCs w:val="28"/>
        </w:rPr>
      </w:pPr>
      <w:r>
        <w:rPr>
          <w:color w:val="000000"/>
          <w:sz w:val="28"/>
          <w:szCs w:val="28"/>
          <w:lang w:eastAsia="vi-VN" w:bidi="vi-VN"/>
        </w:rPr>
        <w:t xml:space="preserve">Căn cứ </w:t>
      </w:r>
      <w:r w:rsidR="00052467" w:rsidRPr="004419A5">
        <w:rPr>
          <w:color w:val="000000"/>
          <w:sz w:val="28"/>
          <w:szCs w:val="28"/>
          <w:lang w:val="vi-VN" w:eastAsia="vi-VN" w:bidi="vi-VN"/>
        </w:rPr>
        <w:t>Nghị định số 85/2024/NĐ-CP ngày 10</w:t>
      </w:r>
      <w:r w:rsidR="00BC08CB">
        <w:rPr>
          <w:color w:val="000000"/>
          <w:sz w:val="28"/>
          <w:szCs w:val="28"/>
          <w:lang w:eastAsia="vi-VN" w:bidi="vi-VN"/>
        </w:rPr>
        <w:t xml:space="preserve"> tháng </w:t>
      </w:r>
      <w:r w:rsidR="00BC08CB">
        <w:rPr>
          <w:color w:val="000000"/>
          <w:sz w:val="28"/>
          <w:szCs w:val="28"/>
          <w:lang w:val="vi-VN" w:eastAsia="vi-VN" w:bidi="vi-VN"/>
        </w:rPr>
        <w:t>7</w:t>
      </w:r>
      <w:r w:rsidR="00BC08CB">
        <w:rPr>
          <w:color w:val="000000"/>
          <w:sz w:val="28"/>
          <w:szCs w:val="28"/>
          <w:lang w:eastAsia="vi-VN" w:bidi="vi-VN"/>
        </w:rPr>
        <w:t xml:space="preserve"> năm </w:t>
      </w:r>
      <w:r w:rsidR="00052467" w:rsidRPr="004419A5">
        <w:rPr>
          <w:color w:val="000000"/>
          <w:sz w:val="28"/>
          <w:szCs w:val="28"/>
          <w:lang w:val="vi-VN" w:eastAsia="vi-VN" w:bidi="vi-VN"/>
        </w:rPr>
        <w:t>2024 của Chính phủ quy định chi tiết một số điều của Luật Giá;</w:t>
      </w:r>
    </w:p>
    <w:p w14:paraId="48EED148" w14:textId="510C349E" w:rsidR="00052467" w:rsidRPr="004419A5" w:rsidRDefault="00461102" w:rsidP="00D65AC0">
      <w:pPr>
        <w:pStyle w:val="Bodytext21"/>
        <w:shd w:val="clear" w:color="auto" w:fill="auto"/>
        <w:spacing w:before="120" w:after="0" w:line="240" w:lineRule="auto"/>
        <w:ind w:firstLine="709"/>
        <w:jc w:val="both"/>
        <w:rPr>
          <w:sz w:val="28"/>
          <w:szCs w:val="28"/>
        </w:rPr>
      </w:pPr>
      <w:r>
        <w:rPr>
          <w:color w:val="000000"/>
          <w:sz w:val="28"/>
          <w:szCs w:val="28"/>
          <w:lang w:eastAsia="vi-VN" w:bidi="vi-VN"/>
        </w:rPr>
        <w:t xml:space="preserve">Căn cứ </w:t>
      </w:r>
      <w:r w:rsidR="00052467" w:rsidRPr="004419A5">
        <w:rPr>
          <w:color w:val="000000"/>
          <w:sz w:val="28"/>
          <w:szCs w:val="28"/>
          <w:lang w:val="vi-VN" w:eastAsia="vi-VN" w:bidi="vi-VN"/>
        </w:rPr>
        <w:t>Thô</w:t>
      </w:r>
      <w:r w:rsidR="00DC3327">
        <w:rPr>
          <w:color w:val="000000"/>
          <w:sz w:val="28"/>
          <w:szCs w:val="28"/>
          <w:lang w:val="vi-VN" w:eastAsia="vi-VN" w:bidi="vi-VN"/>
        </w:rPr>
        <w:t>ng tư số 45/2024/TT-BTC ngày 01</w:t>
      </w:r>
      <w:r w:rsidR="00DC3327">
        <w:rPr>
          <w:color w:val="000000"/>
          <w:sz w:val="28"/>
          <w:szCs w:val="28"/>
          <w:lang w:eastAsia="vi-VN" w:bidi="vi-VN"/>
        </w:rPr>
        <w:t xml:space="preserve"> tháng </w:t>
      </w:r>
      <w:r w:rsidR="00DC3327">
        <w:rPr>
          <w:color w:val="000000"/>
          <w:sz w:val="28"/>
          <w:szCs w:val="28"/>
          <w:lang w:val="vi-VN" w:eastAsia="vi-VN" w:bidi="vi-VN"/>
        </w:rPr>
        <w:t>7</w:t>
      </w:r>
      <w:r w:rsidR="00DC3327">
        <w:rPr>
          <w:color w:val="000000"/>
          <w:sz w:val="28"/>
          <w:szCs w:val="28"/>
          <w:lang w:eastAsia="vi-VN" w:bidi="vi-VN"/>
        </w:rPr>
        <w:t xml:space="preserve"> năm </w:t>
      </w:r>
      <w:r w:rsidR="00052467" w:rsidRPr="004419A5">
        <w:rPr>
          <w:color w:val="000000"/>
          <w:sz w:val="28"/>
          <w:szCs w:val="28"/>
          <w:lang w:val="vi-VN" w:eastAsia="vi-VN" w:bidi="vi-VN"/>
        </w:rPr>
        <w:t xml:space="preserve">2024 của </w:t>
      </w:r>
      <w:r w:rsidR="00370E1D">
        <w:rPr>
          <w:color w:val="000000"/>
          <w:sz w:val="28"/>
          <w:szCs w:val="28"/>
          <w:lang w:eastAsia="vi-VN" w:bidi="vi-VN"/>
        </w:rPr>
        <w:t xml:space="preserve">Bộ trưởng </w:t>
      </w:r>
      <w:r w:rsidR="00052467" w:rsidRPr="004419A5">
        <w:rPr>
          <w:color w:val="000000"/>
          <w:sz w:val="28"/>
          <w:szCs w:val="28"/>
          <w:lang w:val="vi-VN" w:eastAsia="vi-VN" w:bidi="vi-VN"/>
        </w:rPr>
        <w:t>Bộ Tài chính ban hành phương pháp định giá chung đối với hàng hóa, dịch vụ do Nhà nước định giá;</w:t>
      </w:r>
    </w:p>
    <w:p w14:paraId="4057869E" w14:textId="18EFB1EC" w:rsidR="00052467" w:rsidRPr="003051D4" w:rsidRDefault="003F5D7D" w:rsidP="00D65AC0">
      <w:pPr>
        <w:pStyle w:val="NormalWeb"/>
        <w:spacing w:before="120" w:beforeAutospacing="0" w:after="0" w:afterAutospacing="0"/>
        <w:ind w:firstLine="709"/>
        <w:jc w:val="both"/>
        <w:rPr>
          <w:color w:val="000000"/>
          <w:sz w:val="28"/>
          <w:szCs w:val="28"/>
          <w:lang w:val="vi-VN" w:eastAsia="vi-VN" w:bidi="vi-VN"/>
        </w:rPr>
      </w:pPr>
      <w:r w:rsidRPr="003051D4">
        <w:rPr>
          <w:color w:val="000000"/>
          <w:sz w:val="28"/>
          <w:szCs w:val="28"/>
          <w:lang w:val="vi-VN" w:eastAsia="vi-VN" w:bidi="vi-VN"/>
        </w:rPr>
        <w:t>Căn cứ Quyết định</w:t>
      </w:r>
      <w:r w:rsidR="00052467" w:rsidRPr="003051D4">
        <w:rPr>
          <w:color w:val="000000"/>
          <w:sz w:val="28"/>
          <w:szCs w:val="28"/>
          <w:lang w:val="vi-VN" w:eastAsia="vi-VN" w:bidi="vi-VN"/>
        </w:rPr>
        <w:t xml:space="preserve"> số </w:t>
      </w:r>
      <w:r w:rsidRPr="003051D4">
        <w:rPr>
          <w:color w:val="000000"/>
          <w:sz w:val="28"/>
          <w:szCs w:val="28"/>
          <w:lang w:val="vi-VN" w:eastAsia="vi-VN" w:bidi="vi-VN"/>
        </w:rPr>
        <w:t>125</w:t>
      </w:r>
      <w:r w:rsidR="00052467" w:rsidRPr="003051D4">
        <w:rPr>
          <w:color w:val="000000"/>
          <w:sz w:val="28"/>
          <w:szCs w:val="28"/>
          <w:lang w:val="vi-VN" w:eastAsia="vi-VN" w:bidi="vi-VN"/>
        </w:rPr>
        <w:t>/</w:t>
      </w:r>
      <w:r w:rsidRPr="003051D4">
        <w:rPr>
          <w:color w:val="000000"/>
          <w:sz w:val="28"/>
          <w:szCs w:val="28"/>
          <w:lang w:val="vi-VN" w:eastAsia="vi-VN" w:bidi="vi-VN"/>
        </w:rPr>
        <w:t>2025/QĐUBND</w:t>
      </w:r>
      <w:r w:rsidR="00052467" w:rsidRPr="003051D4">
        <w:rPr>
          <w:color w:val="000000"/>
          <w:sz w:val="28"/>
          <w:szCs w:val="28"/>
          <w:lang w:val="vi-VN" w:eastAsia="vi-VN" w:bidi="vi-VN"/>
        </w:rPr>
        <w:t xml:space="preserve"> ngày </w:t>
      </w:r>
      <w:r w:rsidRPr="003051D4">
        <w:rPr>
          <w:color w:val="000000"/>
          <w:sz w:val="28"/>
          <w:szCs w:val="28"/>
          <w:lang w:val="vi-VN" w:eastAsia="vi-VN" w:bidi="vi-VN"/>
        </w:rPr>
        <w:t>09</w:t>
      </w:r>
      <w:r w:rsidR="009B3D52">
        <w:rPr>
          <w:color w:val="000000"/>
          <w:sz w:val="28"/>
          <w:szCs w:val="28"/>
          <w:lang w:eastAsia="vi-VN" w:bidi="vi-VN"/>
        </w:rPr>
        <w:t xml:space="preserve"> tháng </w:t>
      </w:r>
      <w:r w:rsidR="00052467" w:rsidRPr="003051D4">
        <w:rPr>
          <w:color w:val="000000"/>
          <w:sz w:val="28"/>
          <w:szCs w:val="28"/>
          <w:lang w:val="vi-VN" w:eastAsia="vi-VN" w:bidi="vi-VN"/>
        </w:rPr>
        <w:t>1</w:t>
      </w:r>
      <w:r w:rsidRPr="003051D4">
        <w:rPr>
          <w:color w:val="000000"/>
          <w:sz w:val="28"/>
          <w:szCs w:val="28"/>
          <w:lang w:val="vi-VN" w:eastAsia="vi-VN" w:bidi="vi-VN"/>
        </w:rPr>
        <w:t>0</w:t>
      </w:r>
      <w:r w:rsidR="009B3D52">
        <w:rPr>
          <w:color w:val="000000"/>
          <w:sz w:val="28"/>
          <w:szCs w:val="28"/>
          <w:lang w:eastAsia="vi-VN" w:bidi="vi-VN"/>
        </w:rPr>
        <w:t xml:space="preserve"> năm </w:t>
      </w:r>
      <w:r w:rsidR="00052467" w:rsidRPr="003051D4">
        <w:rPr>
          <w:color w:val="000000"/>
          <w:sz w:val="28"/>
          <w:szCs w:val="28"/>
          <w:lang w:val="vi-VN" w:eastAsia="vi-VN" w:bidi="vi-VN"/>
        </w:rPr>
        <w:t>202</w:t>
      </w:r>
      <w:r w:rsidRPr="003051D4">
        <w:rPr>
          <w:color w:val="000000"/>
          <w:sz w:val="28"/>
          <w:szCs w:val="28"/>
          <w:lang w:val="vi-VN" w:eastAsia="vi-VN" w:bidi="vi-VN"/>
        </w:rPr>
        <w:t>5</w:t>
      </w:r>
      <w:r w:rsidR="00052467" w:rsidRPr="003051D4">
        <w:rPr>
          <w:color w:val="000000"/>
          <w:sz w:val="28"/>
          <w:szCs w:val="28"/>
          <w:lang w:val="vi-VN" w:eastAsia="vi-VN" w:bidi="vi-VN"/>
        </w:rPr>
        <w:t xml:space="preserve"> của </w:t>
      </w:r>
      <w:r w:rsidRPr="003051D4">
        <w:rPr>
          <w:color w:val="000000"/>
          <w:sz w:val="28"/>
          <w:szCs w:val="28"/>
          <w:lang w:val="vi-VN" w:eastAsia="vi-VN" w:bidi="vi-VN"/>
        </w:rPr>
        <w:t xml:space="preserve">Ủy ban nhân dân </w:t>
      </w:r>
      <w:r w:rsidR="00052467" w:rsidRPr="003051D4">
        <w:rPr>
          <w:color w:val="000000"/>
          <w:sz w:val="28"/>
          <w:szCs w:val="28"/>
          <w:lang w:val="vi-VN" w:eastAsia="vi-VN" w:bidi="vi-VN"/>
        </w:rPr>
        <w:t xml:space="preserve">tỉnh về </w:t>
      </w:r>
      <w:r w:rsidR="00A97BFF" w:rsidRPr="003051D4">
        <w:rPr>
          <w:color w:val="000000"/>
          <w:sz w:val="28"/>
          <w:szCs w:val="28"/>
          <w:lang w:val="vi-VN" w:eastAsia="vi-VN" w:bidi="vi-VN"/>
        </w:rPr>
        <w:t>Ban hành Quy định quản lý nhà nước về giá trên địa bàn tỉnh Đồng Tháp</w:t>
      </w:r>
      <w:r w:rsidR="00C34087" w:rsidRPr="003051D4">
        <w:rPr>
          <w:color w:val="000000"/>
          <w:sz w:val="28"/>
          <w:szCs w:val="28"/>
          <w:lang w:val="vi-VN" w:eastAsia="vi-VN" w:bidi="vi-VN"/>
        </w:rPr>
        <w:t>.</w:t>
      </w:r>
      <w:bookmarkStart w:id="1" w:name="bookmark3"/>
    </w:p>
    <w:p w14:paraId="06FD6EEA" w14:textId="7534F7CE" w:rsidR="00052467" w:rsidRPr="00A45904" w:rsidRDefault="00052467" w:rsidP="00D65AC0">
      <w:pPr>
        <w:pStyle w:val="NormalWeb"/>
        <w:spacing w:before="120" w:beforeAutospacing="0" w:after="0" w:afterAutospacing="0"/>
        <w:ind w:firstLine="709"/>
        <w:jc w:val="both"/>
        <w:rPr>
          <w:b/>
          <w:sz w:val="28"/>
          <w:szCs w:val="28"/>
        </w:rPr>
      </w:pPr>
      <w:r w:rsidRPr="007840DA">
        <w:rPr>
          <w:b/>
          <w:color w:val="000000"/>
          <w:sz w:val="28"/>
          <w:szCs w:val="28"/>
          <w:lang w:val="vi-VN" w:eastAsia="vi-VN" w:bidi="vi-VN"/>
        </w:rPr>
        <w:t>2.</w:t>
      </w:r>
      <w:r w:rsidRPr="003051D4">
        <w:rPr>
          <w:color w:val="000000"/>
          <w:sz w:val="28"/>
          <w:szCs w:val="28"/>
          <w:lang w:val="vi-VN" w:eastAsia="vi-VN" w:bidi="vi-VN"/>
        </w:rPr>
        <w:t xml:space="preserve"> </w:t>
      </w:r>
      <w:r w:rsidRPr="00F2399E">
        <w:rPr>
          <w:b/>
          <w:color w:val="000000"/>
          <w:sz w:val="28"/>
          <w:szCs w:val="28"/>
          <w:lang w:val="vi-VN" w:eastAsia="vi-VN" w:bidi="vi-VN"/>
        </w:rPr>
        <w:t xml:space="preserve">Sự cần thiết trình ban hành </w:t>
      </w:r>
      <w:bookmarkEnd w:id="1"/>
      <w:r w:rsidR="00A45904">
        <w:rPr>
          <w:b/>
          <w:color w:val="000000"/>
          <w:sz w:val="28"/>
          <w:szCs w:val="28"/>
          <w:lang w:eastAsia="vi-VN" w:bidi="vi-VN"/>
        </w:rPr>
        <w:t>Văn bản</w:t>
      </w:r>
    </w:p>
    <w:p w14:paraId="3335BB8D" w14:textId="3C3F4696" w:rsidR="007C3108" w:rsidRPr="00145684" w:rsidRDefault="007C3108" w:rsidP="00D65AC0">
      <w:pPr>
        <w:spacing w:after="0" w:line="240" w:lineRule="auto"/>
        <w:ind w:firstLine="709"/>
        <w:jc w:val="both"/>
        <w:rPr>
          <w:rFonts w:ascii="Times New Roman" w:eastAsia="Times New Roman" w:hAnsi="Times New Roman"/>
          <w:sz w:val="28"/>
          <w:szCs w:val="28"/>
        </w:rPr>
      </w:pPr>
      <w:r w:rsidRPr="00145684">
        <w:rPr>
          <w:rFonts w:ascii="Times New Roman" w:eastAsia="Times New Roman" w:hAnsi="Times New Roman"/>
          <w:sz w:val="28"/>
          <w:szCs w:val="28"/>
        </w:rPr>
        <w:t xml:space="preserve">a) Hiện nay, </w:t>
      </w:r>
      <w:r w:rsidR="00304084" w:rsidRPr="00304084">
        <w:rPr>
          <w:rFonts w:ascii="Times New Roman" w:eastAsia="Times New Roman" w:hAnsi="Times New Roman"/>
          <w:color w:val="auto"/>
          <w:sz w:val="28"/>
          <w:szCs w:val="28"/>
        </w:rPr>
        <w:t xml:space="preserve">mức </w:t>
      </w:r>
      <w:r w:rsidR="00304084" w:rsidRPr="00304084">
        <w:rPr>
          <w:rFonts w:ascii="Times New Roman" w:hAnsi="Times New Roman"/>
          <w:bCs/>
          <w:color w:val="auto"/>
          <w:sz w:val="28"/>
          <w:szCs w:val="28"/>
        </w:rPr>
        <w:t xml:space="preserve">giá dịch vụ </w:t>
      </w:r>
      <w:r w:rsidR="00304084" w:rsidRPr="00304084">
        <w:rPr>
          <w:rStyle w:val="Bodytext3"/>
          <w:rFonts w:ascii="Times New Roman" w:hAnsi="Times New Roman"/>
          <w:b w:val="0"/>
          <w:color w:val="auto"/>
          <w:sz w:val="28"/>
          <w:szCs w:val="28"/>
        </w:rPr>
        <w:t>trông giữ xe</w:t>
      </w:r>
      <w:r w:rsidR="00304084" w:rsidRPr="00304084">
        <w:rPr>
          <w:rStyle w:val="Bodytext3"/>
          <w:rFonts w:ascii="Times New Roman" w:hAnsi="Times New Roman"/>
          <w:color w:val="auto"/>
          <w:sz w:val="28"/>
          <w:szCs w:val="28"/>
        </w:rPr>
        <w:t xml:space="preserve"> </w:t>
      </w:r>
      <w:r w:rsidR="00304084" w:rsidRPr="00304084">
        <w:rPr>
          <w:rFonts w:ascii="Times New Roman" w:hAnsi="Times New Roman"/>
          <w:color w:val="auto"/>
          <w:sz w:val="28"/>
          <w:szCs w:val="28"/>
        </w:rPr>
        <w:t xml:space="preserve">được đầu tư bằng nguồn vốn ngân sách nhà nước </w:t>
      </w:r>
      <w:r w:rsidRPr="00145684">
        <w:rPr>
          <w:rFonts w:ascii="Times New Roman" w:eastAsia="Times New Roman" w:hAnsi="Times New Roman"/>
          <w:sz w:val="28"/>
          <w:szCs w:val="28"/>
        </w:rPr>
        <w:t>tại các xã, phường trên địa bàn tỉnh Đồng Tháp còn có sự chênh lệch đáng kể giữa các khu vực</w:t>
      </w:r>
      <w:r w:rsidR="0059784E">
        <w:rPr>
          <w:rFonts w:ascii="Times New Roman" w:eastAsia="Times New Roman" w:hAnsi="Times New Roman"/>
          <w:sz w:val="28"/>
          <w:szCs w:val="28"/>
        </w:rPr>
        <w:t>;</w:t>
      </w:r>
    </w:p>
    <w:p w14:paraId="2F68EE69" w14:textId="10BAA9B7" w:rsidR="007C3108" w:rsidRPr="00145684" w:rsidRDefault="007C3108" w:rsidP="00D65AC0">
      <w:pPr>
        <w:spacing w:after="0" w:line="240" w:lineRule="auto"/>
        <w:ind w:firstLine="709"/>
        <w:jc w:val="both"/>
        <w:rPr>
          <w:rFonts w:ascii="Times New Roman" w:eastAsia="Times New Roman" w:hAnsi="Times New Roman"/>
          <w:sz w:val="28"/>
          <w:szCs w:val="28"/>
        </w:rPr>
      </w:pPr>
      <w:r w:rsidRPr="00145684">
        <w:rPr>
          <w:rFonts w:ascii="Times New Roman" w:eastAsia="Times New Roman" w:hAnsi="Times New Roman"/>
          <w:sz w:val="28"/>
          <w:szCs w:val="28"/>
        </w:rPr>
        <w:t>b) Chưa có sự thống nhất về mức giá giữa các loại hình trông giữ xe như: chợ, siêu thị, lễ hội, bệnh viện, trường học, điểm vui chơi giải trí</w:t>
      </w:r>
      <w:r w:rsidR="0059784E">
        <w:rPr>
          <w:rFonts w:ascii="Times New Roman" w:eastAsia="Times New Roman" w:hAnsi="Times New Roman"/>
          <w:sz w:val="28"/>
          <w:szCs w:val="28"/>
        </w:rPr>
        <w:t>;</w:t>
      </w:r>
      <w:r w:rsidRPr="00145684">
        <w:rPr>
          <w:rFonts w:ascii="Times New Roman" w:eastAsia="Times New Roman" w:hAnsi="Times New Roman"/>
          <w:sz w:val="28"/>
          <w:szCs w:val="28"/>
        </w:rPr>
        <w:t>…</w:t>
      </w:r>
    </w:p>
    <w:p w14:paraId="678EF1FB" w14:textId="767E937E" w:rsidR="007C3108" w:rsidRPr="00E11EF8" w:rsidRDefault="007C3108" w:rsidP="00D65AC0">
      <w:pPr>
        <w:spacing w:after="0" w:line="240" w:lineRule="auto"/>
        <w:ind w:firstLine="709"/>
        <w:jc w:val="both"/>
        <w:rPr>
          <w:rFonts w:ascii="Times New Roman" w:eastAsia="Times New Roman" w:hAnsi="Times New Roman"/>
          <w:sz w:val="28"/>
          <w:szCs w:val="28"/>
        </w:rPr>
      </w:pPr>
      <w:r w:rsidRPr="00145684">
        <w:rPr>
          <w:rFonts w:ascii="Times New Roman" w:eastAsia="Times New Roman" w:hAnsi="Times New Roman"/>
          <w:sz w:val="28"/>
          <w:szCs w:val="28"/>
        </w:rPr>
        <w:t xml:space="preserve">c) Sau khi thực hiện sáp nhập đơn vị hành chính, việc xây dựng </w:t>
      </w:r>
      <w:r w:rsidRPr="00145684">
        <w:rPr>
          <w:rFonts w:ascii="Times New Roman" w:eastAsia="Times New Roman" w:hAnsi="Times New Roman"/>
          <w:bCs/>
          <w:sz w:val="28"/>
          <w:szCs w:val="28"/>
        </w:rPr>
        <w:t>một phương án giá dịch vụ trông giữ xe thống nhất trên địa bàn tỉnh</w:t>
      </w:r>
      <w:r>
        <w:rPr>
          <w:rFonts w:ascii="Times New Roman" w:eastAsia="Times New Roman" w:hAnsi="Times New Roman"/>
          <w:sz w:val="28"/>
          <w:szCs w:val="28"/>
        </w:rPr>
        <w:t xml:space="preserve"> là cần thiết </w:t>
      </w:r>
      <w:r w:rsidRPr="00E11EF8">
        <w:rPr>
          <w:rFonts w:ascii="Times New Roman" w:hAnsi="Times New Roman"/>
          <w:sz w:val="28"/>
          <w:szCs w:val="28"/>
        </w:rPr>
        <w:t>nhằm bảo đảm tính đồng bộ trong quản lý nhà nước</w:t>
      </w:r>
      <w:r w:rsidR="0059784E">
        <w:rPr>
          <w:rFonts w:ascii="Times New Roman" w:hAnsi="Times New Roman"/>
          <w:sz w:val="28"/>
          <w:szCs w:val="28"/>
        </w:rPr>
        <w:t>;</w:t>
      </w:r>
    </w:p>
    <w:p w14:paraId="4DBFBC29" w14:textId="56697AC8" w:rsidR="007C3108" w:rsidRDefault="007C3108" w:rsidP="00D65AC0">
      <w:pPr>
        <w:spacing w:after="0" w:line="240" w:lineRule="auto"/>
        <w:ind w:firstLine="709"/>
        <w:jc w:val="both"/>
        <w:rPr>
          <w:rFonts w:ascii="Times New Roman" w:hAnsi="Times New Roman"/>
          <w:sz w:val="28"/>
          <w:szCs w:val="28"/>
        </w:rPr>
      </w:pPr>
      <w:r w:rsidRPr="00145684">
        <w:rPr>
          <w:rFonts w:ascii="Times New Roman" w:eastAsia="Times New Roman" w:hAnsi="Times New Roman"/>
          <w:sz w:val="28"/>
          <w:szCs w:val="28"/>
        </w:rPr>
        <w:t xml:space="preserve">d) </w:t>
      </w:r>
      <w:r w:rsidRPr="00B8321B">
        <w:rPr>
          <w:rFonts w:ascii="Times New Roman" w:hAnsi="Times New Roman"/>
          <w:sz w:val="28"/>
          <w:szCs w:val="28"/>
        </w:rPr>
        <w:t>Việc điều chỉnh mức giá (nếu có) nhằm bảo đảm phù hợp với biến động chi phí thực tế và mặt bằng giá thị trường hiện hành</w:t>
      </w:r>
      <w:r w:rsidR="0059784E">
        <w:rPr>
          <w:rFonts w:ascii="Times New Roman" w:hAnsi="Times New Roman"/>
          <w:sz w:val="28"/>
          <w:szCs w:val="28"/>
        </w:rPr>
        <w:t>;</w:t>
      </w:r>
    </w:p>
    <w:p w14:paraId="3012E795" w14:textId="596020BD" w:rsidR="00843AA1" w:rsidRPr="00843AA1" w:rsidRDefault="00843AA1" w:rsidP="00D65AC0">
      <w:pPr>
        <w:pStyle w:val="NormalWeb"/>
        <w:spacing w:before="120" w:beforeAutospacing="0" w:after="0" w:afterAutospacing="0"/>
        <w:ind w:firstLine="709"/>
        <w:jc w:val="both"/>
        <w:rPr>
          <w:sz w:val="28"/>
          <w:szCs w:val="28"/>
        </w:rPr>
      </w:pPr>
      <w:bookmarkStart w:id="2" w:name="bookmark4"/>
      <w:r w:rsidRPr="00843AA1">
        <w:rPr>
          <w:sz w:val="28"/>
          <w:szCs w:val="28"/>
        </w:rPr>
        <w:t>Vì vậy, các cơ quan, đơn vị trên địa bàn tỉnh lập phương án giá, đề nghị Sở Xây dựng thẩm định, trình Ủy ban nhân dân tỉnh phê duyệt theo quy định. Do đó, việc ban hành Quyết định quy định giá</w:t>
      </w:r>
      <w:r w:rsidR="00A82926">
        <w:rPr>
          <w:sz w:val="28"/>
          <w:szCs w:val="28"/>
        </w:rPr>
        <w:t xml:space="preserve"> cụ thể dịch vụ</w:t>
      </w:r>
      <w:r w:rsidRPr="00843AA1">
        <w:rPr>
          <w:sz w:val="28"/>
          <w:szCs w:val="28"/>
        </w:rPr>
        <w:t xml:space="preserve"> </w:t>
      </w:r>
      <w:r w:rsidR="00A82926" w:rsidRPr="00A82926">
        <w:rPr>
          <w:rStyle w:val="Bodytext3"/>
          <w:b w:val="0"/>
          <w:sz w:val="28"/>
          <w:szCs w:val="28"/>
          <w:lang w:eastAsia="vi-VN"/>
        </w:rPr>
        <w:t>trông giữ xe</w:t>
      </w:r>
      <w:r w:rsidR="00A82926" w:rsidRPr="00A82926">
        <w:rPr>
          <w:rStyle w:val="Bodytext3"/>
          <w:sz w:val="28"/>
          <w:szCs w:val="28"/>
          <w:lang w:eastAsia="vi-VN"/>
        </w:rPr>
        <w:t xml:space="preserve"> </w:t>
      </w:r>
      <w:r w:rsidR="00A82926" w:rsidRPr="00A82926">
        <w:rPr>
          <w:sz w:val="28"/>
          <w:szCs w:val="28"/>
        </w:rPr>
        <w:t xml:space="preserve">được đầu tư </w:t>
      </w:r>
      <w:r w:rsidR="00A82926" w:rsidRPr="00A82926">
        <w:rPr>
          <w:sz w:val="28"/>
          <w:szCs w:val="28"/>
        </w:rPr>
        <w:lastRenderedPageBreak/>
        <w:t>bằng nguồn vốn ngân sách nhà nước</w:t>
      </w:r>
      <w:r w:rsidR="00A82926" w:rsidRPr="00A82926">
        <w:rPr>
          <w:rStyle w:val="Bodytext3"/>
          <w:sz w:val="28"/>
          <w:szCs w:val="28"/>
          <w:lang w:eastAsia="vi-VN"/>
        </w:rPr>
        <w:t xml:space="preserve"> </w:t>
      </w:r>
      <w:r w:rsidR="00A82926" w:rsidRPr="00A82926">
        <w:rPr>
          <w:rStyle w:val="Bodytext3"/>
          <w:b w:val="0"/>
          <w:sz w:val="28"/>
          <w:szCs w:val="28"/>
          <w:lang w:eastAsia="vi-VN"/>
        </w:rPr>
        <w:t>trên địa bàn tỉnh Đồng Tháp</w:t>
      </w:r>
      <w:r w:rsidR="00A82926">
        <w:rPr>
          <w:rStyle w:val="Bodytext3"/>
          <w:b w:val="0"/>
          <w:color w:val="FF0000"/>
          <w:sz w:val="28"/>
          <w:szCs w:val="28"/>
          <w:lang w:eastAsia="vi-VN"/>
        </w:rPr>
        <w:t xml:space="preserve"> </w:t>
      </w:r>
      <w:r w:rsidRPr="00843AA1">
        <w:rPr>
          <w:sz w:val="28"/>
          <w:szCs w:val="28"/>
        </w:rPr>
        <w:t>là cần thiết và thuộc thẩm quyền của Ủy ban nhân dân tỉnh.</w:t>
      </w:r>
    </w:p>
    <w:p w14:paraId="5381F2E6" w14:textId="4E9C9961" w:rsidR="00052467" w:rsidRPr="004538B7" w:rsidRDefault="00052467" w:rsidP="00D65AC0">
      <w:pPr>
        <w:widowControl/>
        <w:shd w:val="clear" w:color="auto" w:fill="FFFFFF"/>
        <w:spacing w:after="0" w:line="240" w:lineRule="auto"/>
        <w:ind w:firstLine="709"/>
        <w:jc w:val="both"/>
        <w:rPr>
          <w:rFonts w:ascii="Times New Roman" w:hAnsi="Times New Roman" w:cs="Times New Roman"/>
          <w:b/>
          <w:sz w:val="28"/>
          <w:szCs w:val="28"/>
        </w:rPr>
      </w:pPr>
      <w:r w:rsidRPr="004538B7">
        <w:rPr>
          <w:rFonts w:ascii="Times New Roman" w:hAnsi="Times New Roman" w:cs="Times New Roman"/>
          <w:b/>
          <w:sz w:val="28"/>
          <w:szCs w:val="28"/>
          <w:lang w:bidi="vi-VN"/>
        </w:rPr>
        <w:t>3.</w:t>
      </w:r>
      <w:r w:rsidR="0059181D" w:rsidRPr="004538B7">
        <w:rPr>
          <w:rFonts w:ascii="Times New Roman" w:hAnsi="Times New Roman" w:cs="Times New Roman"/>
          <w:b/>
          <w:sz w:val="28"/>
          <w:szCs w:val="28"/>
          <w:lang w:bidi="vi-VN"/>
        </w:rPr>
        <w:t xml:space="preserve"> </w:t>
      </w:r>
      <w:r w:rsidRPr="004538B7">
        <w:rPr>
          <w:rFonts w:ascii="Times New Roman" w:hAnsi="Times New Roman" w:cs="Times New Roman"/>
          <w:b/>
          <w:sz w:val="28"/>
          <w:szCs w:val="28"/>
          <w:lang w:val="vi-VN" w:bidi="vi-VN"/>
        </w:rPr>
        <w:t>Nguyên tắc xác định giá</w:t>
      </w:r>
      <w:bookmarkEnd w:id="2"/>
    </w:p>
    <w:p w14:paraId="1D216ADA" w14:textId="77777777" w:rsidR="0034656F" w:rsidRDefault="00052467" w:rsidP="00D65AC0">
      <w:pPr>
        <w:pStyle w:val="Bodytext40"/>
        <w:shd w:val="clear" w:color="auto" w:fill="auto"/>
        <w:spacing w:before="120" w:after="0" w:line="240" w:lineRule="auto"/>
        <w:ind w:firstLine="709"/>
        <w:rPr>
          <w:i w:val="0"/>
          <w:iCs w:val="0"/>
          <w:color w:val="000000"/>
          <w:sz w:val="28"/>
          <w:szCs w:val="28"/>
          <w:lang w:val="vi-VN" w:eastAsia="vi-VN" w:bidi="vi-VN"/>
        </w:rPr>
      </w:pPr>
      <w:r w:rsidRPr="00262945">
        <w:rPr>
          <w:color w:val="000000"/>
          <w:sz w:val="28"/>
          <w:szCs w:val="28"/>
        </w:rPr>
        <w:t xml:space="preserve">Thực hiện theo quy định tại điểm a, c khoản 1 Điều 22 Luật Giá số 16/2023/QH15 quy định nguyên tắc định giá của Nhà nước: </w:t>
      </w:r>
      <w:r w:rsidRPr="00262945">
        <w:rPr>
          <w:i w:val="0"/>
          <w:iCs w:val="0"/>
          <w:color w:val="000000"/>
          <w:sz w:val="28"/>
          <w:szCs w:val="28"/>
          <w:lang w:val="vi-VN" w:eastAsia="vi-VN" w:bidi="vi-VN"/>
        </w:rPr>
        <w:t>“a) Bảo đảm bù đắp chi phí sản xuất, kinh doanh hợp lý, hợp lệ; lợi nhuận (nếu có) hoặc tích lũy theo quy định của pháp luật (nếu có) phù hợp với mặt bằng thị trường; bảo đảm phù hợp với cung cầu hàng hóa, dịch vụ, điều kiện thị trường tại thời điểm định giá và chủ trương, chính sách phát triển kinh tế - xã hội của Nhà nước trong từng thời kỳ; c) Xem xét, điều chỉnh giá khi các yếu tố hình thành giá thay đổi... ”.</w:t>
      </w:r>
      <w:bookmarkStart w:id="3" w:name="bookmark6"/>
    </w:p>
    <w:p w14:paraId="25E81085" w14:textId="4EEB6398" w:rsidR="003B0C9C" w:rsidRPr="001A6525" w:rsidRDefault="0034656F" w:rsidP="003B0C9C">
      <w:pPr>
        <w:pStyle w:val="Bodytext40"/>
        <w:shd w:val="clear" w:color="auto" w:fill="auto"/>
        <w:spacing w:before="120" w:after="0" w:line="240" w:lineRule="auto"/>
        <w:ind w:firstLine="720"/>
        <w:rPr>
          <w:b/>
          <w:i w:val="0"/>
          <w:iCs w:val="0"/>
          <w:color w:val="000000"/>
          <w:sz w:val="28"/>
          <w:szCs w:val="28"/>
          <w:lang w:val="vi-VN" w:eastAsia="vi-VN" w:bidi="vi-VN"/>
        </w:rPr>
      </w:pPr>
      <w:r w:rsidRPr="0034656F">
        <w:rPr>
          <w:b/>
          <w:i w:val="0"/>
          <w:iCs w:val="0"/>
          <w:color w:val="000000"/>
          <w:sz w:val="28"/>
          <w:szCs w:val="28"/>
          <w:lang w:eastAsia="vi-VN" w:bidi="vi-VN"/>
        </w:rPr>
        <w:t xml:space="preserve">4. </w:t>
      </w:r>
      <w:r w:rsidR="003B0C9C" w:rsidRPr="001A6525">
        <w:rPr>
          <w:b/>
          <w:i w:val="0"/>
          <w:iCs w:val="0"/>
          <w:color w:val="000000"/>
          <w:sz w:val="28"/>
          <w:szCs w:val="28"/>
          <w:lang w:eastAsia="vi-VN" w:bidi="vi-VN"/>
        </w:rPr>
        <w:t>G</w:t>
      </w:r>
      <w:r w:rsidR="003B0C9C" w:rsidRPr="001A6525">
        <w:rPr>
          <w:b/>
          <w:bCs/>
          <w:i w:val="0"/>
          <w:color w:val="000000"/>
          <w:sz w:val="28"/>
          <w:szCs w:val="28"/>
        </w:rPr>
        <w:t xml:space="preserve">iá </w:t>
      </w:r>
      <w:r w:rsidR="003B0C9C">
        <w:rPr>
          <w:b/>
          <w:bCs/>
          <w:i w:val="0"/>
          <w:color w:val="000000"/>
          <w:sz w:val="28"/>
          <w:szCs w:val="28"/>
        </w:rPr>
        <w:t xml:space="preserve">cụ thể </w:t>
      </w:r>
      <w:r w:rsidR="003B0C9C" w:rsidRPr="001A6525">
        <w:rPr>
          <w:b/>
          <w:bCs/>
          <w:i w:val="0"/>
          <w:color w:val="000000"/>
          <w:sz w:val="28"/>
          <w:szCs w:val="28"/>
        </w:rPr>
        <w:t xml:space="preserve">dịch vụ </w:t>
      </w:r>
      <w:r w:rsidR="003B0C9C" w:rsidRPr="003B0C9C">
        <w:rPr>
          <w:rStyle w:val="Bodytext3"/>
          <w:i w:val="0"/>
          <w:sz w:val="28"/>
          <w:szCs w:val="28"/>
          <w:lang w:eastAsia="vi-VN"/>
        </w:rPr>
        <w:t>trông giữ xe</w:t>
      </w:r>
      <w:r w:rsidR="003B0C9C" w:rsidRPr="003B0C9C">
        <w:rPr>
          <w:rStyle w:val="Bodytext3"/>
          <w:b w:val="0"/>
          <w:i w:val="0"/>
          <w:sz w:val="28"/>
          <w:szCs w:val="28"/>
          <w:lang w:eastAsia="vi-VN"/>
        </w:rPr>
        <w:t xml:space="preserve"> </w:t>
      </w:r>
      <w:r w:rsidR="003B0C9C" w:rsidRPr="003B0C9C">
        <w:rPr>
          <w:b/>
          <w:i w:val="0"/>
          <w:sz w:val="28"/>
          <w:szCs w:val="28"/>
        </w:rPr>
        <w:t>được đầu tư bằng nguồn vốn ngân sách nhà nước</w:t>
      </w:r>
      <w:r w:rsidR="003B0C9C" w:rsidRPr="003B0C9C">
        <w:rPr>
          <w:rStyle w:val="Bodytext3"/>
          <w:b w:val="0"/>
          <w:i w:val="0"/>
          <w:sz w:val="28"/>
          <w:szCs w:val="28"/>
          <w:lang w:eastAsia="vi-VN"/>
        </w:rPr>
        <w:t xml:space="preserve"> </w:t>
      </w:r>
      <w:r w:rsidR="003B0C9C" w:rsidRPr="003B0C9C">
        <w:rPr>
          <w:rStyle w:val="Bodytext3"/>
          <w:i w:val="0"/>
          <w:sz w:val="28"/>
          <w:szCs w:val="28"/>
          <w:lang w:eastAsia="vi-VN"/>
        </w:rPr>
        <w:t>trên địa bàn tỉnh Đồng</w:t>
      </w:r>
      <w:r w:rsidR="003B0C9C" w:rsidRPr="003B0C9C">
        <w:rPr>
          <w:rStyle w:val="Bodytext3"/>
          <w:b w:val="0"/>
          <w:i w:val="0"/>
          <w:sz w:val="28"/>
          <w:szCs w:val="28"/>
          <w:lang w:eastAsia="vi-VN"/>
        </w:rPr>
        <w:t xml:space="preserve"> </w:t>
      </w:r>
      <w:r w:rsidR="003B0C9C" w:rsidRPr="003B0C9C">
        <w:rPr>
          <w:rStyle w:val="Bodytext3"/>
          <w:i w:val="0"/>
          <w:sz w:val="28"/>
          <w:szCs w:val="28"/>
          <w:lang w:eastAsia="vi-VN"/>
        </w:rPr>
        <w:t>Tháp</w:t>
      </w:r>
      <w:r w:rsidR="003B0C9C" w:rsidRPr="001A6525">
        <w:rPr>
          <w:rStyle w:val="Bodytext3"/>
          <w:i w:val="0"/>
          <w:color w:val="FF0000"/>
          <w:sz w:val="28"/>
          <w:szCs w:val="28"/>
          <w:lang w:eastAsia="vi-VN"/>
        </w:rPr>
        <w:t xml:space="preserve"> </w:t>
      </w:r>
      <w:r w:rsidR="003B0C9C" w:rsidRPr="001A6525">
        <w:rPr>
          <w:b/>
          <w:i w:val="0"/>
          <w:color w:val="000000"/>
          <w:sz w:val="28"/>
          <w:szCs w:val="28"/>
          <w:lang w:val="vi-VN" w:eastAsia="vi-VN" w:bidi="vi-VN"/>
        </w:rPr>
        <w:t xml:space="preserve">được điều chỉnh dựa trên các yếu tố cụ thể </w:t>
      </w:r>
      <w:r w:rsidR="003B0C9C" w:rsidRPr="001A6525">
        <w:rPr>
          <w:b/>
          <w:i w:val="0"/>
          <w:color w:val="000000"/>
          <w:sz w:val="28"/>
          <w:szCs w:val="28"/>
          <w:lang w:val="fr-FR" w:eastAsia="fr-FR" w:bidi="fr-FR"/>
        </w:rPr>
        <w:t>sau</w:t>
      </w:r>
    </w:p>
    <w:bookmarkEnd w:id="3"/>
    <w:p w14:paraId="2C69155A" w14:textId="10DF6053" w:rsidR="00052467" w:rsidRPr="00262945" w:rsidRDefault="00370E1D" w:rsidP="00D65AC0">
      <w:pPr>
        <w:widowControl/>
        <w:shd w:val="clear" w:color="auto" w:fill="FFFFFF"/>
        <w:spacing w:after="0" w:line="240" w:lineRule="auto"/>
        <w:ind w:firstLine="709"/>
        <w:jc w:val="both"/>
        <w:rPr>
          <w:rFonts w:ascii="Times New Roman" w:hAnsi="Times New Roman" w:cs="Times New Roman"/>
          <w:sz w:val="28"/>
          <w:szCs w:val="28"/>
          <w:lang w:bidi="vi-VN"/>
        </w:rPr>
      </w:pPr>
      <w:r w:rsidRPr="00262945">
        <w:rPr>
          <w:rFonts w:ascii="Times New Roman" w:hAnsi="Times New Roman" w:cs="Times New Roman"/>
          <w:sz w:val="28"/>
          <w:szCs w:val="28"/>
          <w:lang w:bidi="vi-VN"/>
        </w:rPr>
        <w:t xml:space="preserve">a) </w:t>
      </w:r>
      <w:r w:rsidR="00052467" w:rsidRPr="00262945">
        <w:rPr>
          <w:rFonts w:ascii="Times New Roman" w:hAnsi="Times New Roman" w:cs="Times New Roman"/>
          <w:sz w:val="28"/>
          <w:szCs w:val="28"/>
          <w:lang w:val="vi-VN" w:bidi="vi-VN"/>
        </w:rPr>
        <w:t>Biến động chi phí đầu vào:</w:t>
      </w:r>
    </w:p>
    <w:p w14:paraId="5F1CF15E" w14:textId="1369660D" w:rsidR="00054BD7" w:rsidRPr="00262945" w:rsidRDefault="00052467" w:rsidP="00D65AC0">
      <w:pPr>
        <w:widowControl/>
        <w:shd w:val="clear" w:color="auto" w:fill="FFFFFF"/>
        <w:spacing w:after="0" w:line="240" w:lineRule="auto"/>
        <w:ind w:firstLine="709"/>
        <w:jc w:val="both"/>
        <w:rPr>
          <w:rFonts w:ascii="Times New Roman" w:hAnsi="Times New Roman" w:cs="Times New Roman"/>
          <w:sz w:val="28"/>
          <w:szCs w:val="28"/>
          <w:lang w:bidi="vi-VN"/>
        </w:rPr>
      </w:pPr>
      <w:r w:rsidRPr="00262945">
        <w:rPr>
          <w:rFonts w:ascii="Times New Roman" w:hAnsi="Times New Roman" w:cs="Times New Roman"/>
          <w:sz w:val="28"/>
          <w:szCs w:val="28"/>
          <w:lang w:val="vi-VN" w:bidi="vi-VN"/>
        </w:rPr>
        <w:t xml:space="preserve">Chi phí nhân công trực tiếp tăng đáng kể. Mức lương cơ sở đã tăng từ 1.150.000 đồng/tháng năm 2014 lên 2.340.000 đồng/tháng năm 2024, tương ứng mức tăng 103,48%. Các khoản đóng bảo hiểm xã hội, bảo hiểm </w:t>
      </w:r>
      <w:r w:rsidRPr="00262945">
        <w:rPr>
          <w:rFonts w:ascii="Times New Roman" w:hAnsi="Times New Roman" w:cs="Times New Roman"/>
          <w:sz w:val="28"/>
          <w:szCs w:val="28"/>
          <w:lang w:val="fr-FR" w:eastAsia="fr-FR" w:bidi="fr-FR"/>
        </w:rPr>
        <w:t xml:space="preserve">y </w:t>
      </w:r>
      <w:r w:rsidRPr="00262945">
        <w:rPr>
          <w:rFonts w:ascii="Times New Roman" w:hAnsi="Times New Roman" w:cs="Times New Roman"/>
          <w:sz w:val="28"/>
          <w:szCs w:val="28"/>
          <w:lang w:val="vi-VN" w:bidi="vi-VN"/>
        </w:rPr>
        <w:t xml:space="preserve">tế, kinh phí công đoàn và bảo hiểm thất nghiệp cũng tăng </w:t>
      </w:r>
      <w:r w:rsidRPr="00262945">
        <w:rPr>
          <w:rFonts w:ascii="Times New Roman" w:hAnsi="Times New Roman" w:cs="Times New Roman"/>
          <w:sz w:val="28"/>
          <w:szCs w:val="28"/>
          <w:lang w:val="de-DE" w:eastAsia="de-DE" w:bidi="de-DE"/>
        </w:rPr>
        <w:t xml:space="preserve">theo, </w:t>
      </w:r>
      <w:r w:rsidRPr="00262945">
        <w:rPr>
          <w:rFonts w:ascii="Times New Roman" w:hAnsi="Times New Roman" w:cs="Times New Roman"/>
          <w:sz w:val="28"/>
          <w:szCs w:val="28"/>
          <w:lang w:val="vi-VN" w:bidi="vi-VN"/>
        </w:rPr>
        <w:t>ảnh hưởng lớn đến tổng chi phí nhân sự</w:t>
      </w:r>
      <w:r w:rsidR="00FD43B9" w:rsidRPr="00262945">
        <w:rPr>
          <w:rFonts w:ascii="Times New Roman" w:hAnsi="Times New Roman" w:cs="Times New Roman"/>
          <w:sz w:val="28"/>
          <w:szCs w:val="28"/>
          <w:lang w:bidi="vi-VN"/>
        </w:rPr>
        <w:t>; c</w:t>
      </w:r>
      <w:r w:rsidRPr="00262945">
        <w:rPr>
          <w:rFonts w:ascii="Times New Roman" w:hAnsi="Times New Roman" w:cs="Times New Roman"/>
          <w:sz w:val="28"/>
          <w:szCs w:val="28"/>
          <w:lang w:val="vi-VN" w:bidi="vi-VN"/>
        </w:rPr>
        <w:t>hi phí khấu hao tài sản cố định</w:t>
      </w:r>
      <w:r w:rsidR="00FD43B9" w:rsidRPr="00262945">
        <w:rPr>
          <w:rFonts w:ascii="Times New Roman" w:hAnsi="Times New Roman" w:cs="Times New Roman"/>
          <w:sz w:val="28"/>
          <w:szCs w:val="28"/>
          <w:lang w:bidi="vi-VN"/>
        </w:rPr>
        <w:t>; c</w:t>
      </w:r>
      <w:r w:rsidRPr="00262945">
        <w:rPr>
          <w:rFonts w:ascii="Times New Roman" w:hAnsi="Times New Roman" w:cs="Times New Roman"/>
          <w:sz w:val="28"/>
          <w:szCs w:val="28"/>
          <w:lang w:val="vi-VN" w:bidi="vi-VN"/>
        </w:rPr>
        <w:t>hi phí vật tư trực tiếp như nguyên liệu, công cụ dụng cụ phục vụ vận hành</w:t>
      </w:r>
      <w:r w:rsidR="0059784E">
        <w:rPr>
          <w:rFonts w:ascii="Times New Roman" w:hAnsi="Times New Roman" w:cs="Times New Roman"/>
          <w:sz w:val="28"/>
          <w:szCs w:val="28"/>
          <w:lang w:bidi="vi-VN"/>
        </w:rPr>
        <w:t>;</w:t>
      </w:r>
    </w:p>
    <w:p w14:paraId="381A29C5" w14:textId="61A67D7D" w:rsidR="00FD43B9" w:rsidRDefault="00054BD7" w:rsidP="00D65AC0">
      <w:pPr>
        <w:widowControl/>
        <w:shd w:val="clear" w:color="auto" w:fill="FFFFFF"/>
        <w:spacing w:after="0" w:line="240" w:lineRule="auto"/>
        <w:ind w:firstLine="709"/>
        <w:jc w:val="both"/>
        <w:rPr>
          <w:rFonts w:ascii="Times New Roman" w:hAnsi="Times New Roman" w:cs="Times New Roman"/>
          <w:sz w:val="28"/>
          <w:szCs w:val="28"/>
          <w:lang w:val="vi-VN" w:bidi="vi-VN"/>
        </w:rPr>
      </w:pPr>
      <w:r w:rsidRPr="00262945">
        <w:rPr>
          <w:rFonts w:ascii="Times New Roman" w:hAnsi="Times New Roman" w:cs="Times New Roman"/>
          <w:bCs/>
          <w:sz w:val="28"/>
          <w:szCs w:val="28"/>
        </w:rPr>
        <w:t>b)</w:t>
      </w:r>
      <w:r w:rsidR="00370E1D" w:rsidRPr="00262945">
        <w:rPr>
          <w:rFonts w:ascii="Times New Roman" w:hAnsi="Times New Roman" w:cs="Times New Roman"/>
          <w:bCs/>
          <w:sz w:val="28"/>
          <w:szCs w:val="28"/>
          <w:lang w:val="vi-VN"/>
        </w:rPr>
        <w:t xml:space="preserve"> </w:t>
      </w:r>
      <w:r w:rsidR="00052467" w:rsidRPr="00262945">
        <w:rPr>
          <w:rFonts w:ascii="Times New Roman" w:hAnsi="Times New Roman" w:cs="Times New Roman"/>
          <w:sz w:val="28"/>
          <w:szCs w:val="28"/>
          <w:lang w:val="vi-VN" w:bidi="vi-VN"/>
        </w:rPr>
        <w:t xml:space="preserve">Mức giá hiện tại </w:t>
      </w:r>
      <w:r w:rsidR="00FD43B9" w:rsidRPr="00262945">
        <w:rPr>
          <w:rFonts w:ascii="Times New Roman" w:hAnsi="Times New Roman" w:cs="Times New Roman"/>
          <w:sz w:val="28"/>
          <w:szCs w:val="28"/>
          <w:lang w:val="vi-VN" w:bidi="vi-VN"/>
        </w:rPr>
        <w:t xml:space="preserve">theo các Quyết định sau </w:t>
      </w:r>
      <w:r w:rsidR="00052467" w:rsidRPr="00262945">
        <w:rPr>
          <w:rFonts w:ascii="Times New Roman" w:hAnsi="Times New Roman" w:cs="Times New Roman"/>
          <w:sz w:val="28"/>
          <w:szCs w:val="28"/>
          <w:lang w:val="vi-VN" w:bidi="vi-VN"/>
        </w:rPr>
        <w:t>không còn phù hợp</w:t>
      </w:r>
      <w:r w:rsidRPr="00262945">
        <w:rPr>
          <w:rFonts w:ascii="Times New Roman" w:hAnsi="Times New Roman" w:cs="Times New Roman"/>
          <w:sz w:val="28"/>
          <w:szCs w:val="28"/>
          <w:lang w:val="vi-VN" w:bidi="vi-VN"/>
        </w:rPr>
        <w:t xml:space="preserve"> với Luật giá Luật Giá số 16/2023/QH15</w:t>
      </w:r>
      <w:r w:rsidR="00052467" w:rsidRPr="00262945">
        <w:rPr>
          <w:rFonts w:ascii="Times New Roman" w:hAnsi="Times New Roman" w:cs="Times New Roman"/>
          <w:sz w:val="28"/>
          <w:szCs w:val="28"/>
          <w:lang w:val="vi-VN" w:bidi="vi-VN"/>
        </w:rPr>
        <w:t xml:space="preserve">: </w:t>
      </w:r>
    </w:p>
    <w:p w14:paraId="31FC6850" w14:textId="4C143A5C" w:rsidR="000F12FA" w:rsidRDefault="000F12FA" w:rsidP="00D65AC0">
      <w:pPr>
        <w:widowControl/>
        <w:shd w:val="clear" w:color="auto" w:fill="FFFFFF"/>
        <w:spacing w:after="0" w:line="240" w:lineRule="auto"/>
        <w:ind w:firstLine="709"/>
        <w:jc w:val="both"/>
        <w:rPr>
          <w:rFonts w:ascii="Times New Roman" w:hAnsi="Times New Roman"/>
          <w:sz w:val="28"/>
          <w:szCs w:val="28"/>
          <w:lang w:bidi="vi-VN"/>
        </w:rPr>
      </w:pPr>
      <w:r>
        <w:rPr>
          <w:rFonts w:ascii="Times New Roman" w:hAnsi="Times New Roman"/>
          <w:sz w:val="28"/>
          <w:szCs w:val="28"/>
          <w:lang w:bidi="vi-VN"/>
        </w:rPr>
        <w:t>- Quyết định số 70/2016/QĐ-UBND ngày 21/12/2016 của Ủy ban nhân dân tỉnh Đồng Tháp.</w:t>
      </w:r>
    </w:p>
    <w:p w14:paraId="3F0FB88F" w14:textId="33BD6BE6" w:rsidR="000F12FA" w:rsidRPr="00262945" w:rsidRDefault="000F12FA" w:rsidP="00D65AC0">
      <w:pPr>
        <w:widowControl/>
        <w:shd w:val="clear" w:color="auto" w:fill="FFFFFF"/>
        <w:spacing w:after="0" w:line="240" w:lineRule="auto"/>
        <w:ind w:firstLine="709"/>
        <w:jc w:val="both"/>
        <w:rPr>
          <w:rFonts w:ascii="Times New Roman" w:hAnsi="Times New Roman" w:cs="Times New Roman"/>
          <w:sz w:val="28"/>
          <w:szCs w:val="28"/>
          <w:lang w:val="vi-VN" w:bidi="vi-VN"/>
        </w:rPr>
      </w:pPr>
      <w:r>
        <w:rPr>
          <w:rFonts w:ascii="Times New Roman" w:hAnsi="Times New Roman"/>
          <w:sz w:val="28"/>
          <w:szCs w:val="28"/>
          <w:lang w:bidi="vi-VN"/>
        </w:rPr>
        <w:t>- Quyết định số 02/2017/QĐ-UBND ngày 23/02/2017 của Ủy ban nhân dân tỉnh Tiền Giang.</w:t>
      </w:r>
    </w:p>
    <w:p w14:paraId="2FA68020" w14:textId="4738F63F" w:rsidR="00517077" w:rsidRPr="00517077" w:rsidRDefault="00843AA1" w:rsidP="00D65AC0">
      <w:pPr>
        <w:widowControl/>
        <w:shd w:val="clear" w:color="auto" w:fill="FFFFFF"/>
        <w:spacing w:after="0" w:line="240" w:lineRule="auto"/>
        <w:ind w:firstLine="709"/>
        <w:jc w:val="both"/>
        <w:rPr>
          <w:rFonts w:ascii="Times New Roman" w:hAnsi="Times New Roman" w:cs="Times New Roman"/>
          <w:sz w:val="28"/>
          <w:szCs w:val="28"/>
        </w:rPr>
      </w:pPr>
      <w:r>
        <w:rPr>
          <w:rStyle w:val="Bodytext2Bold"/>
          <w:rFonts w:eastAsia="Calibri"/>
          <w:b w:val="0"/>
          <w:spacing w:val="2"/>
          <w:sz w:val="28"/>
          <w:szCs w:val="28"/>
          <w:lang w:val="en-US"/>
        </w:rPr>
        <w:t>c</w:t>
      </w:r>
      <w:r w:rsidR="008534F1" w:rsidRPr="00262945">
        <w:rPr>
          <w:rStyle w:val="Bodytext2Bold"/>
          <w:rFonts w:eastAsia="Calibri"/>
          <w:b w:val="0"/>
          <w:spacing w:val="2"/>
          <w:sz w:val="28"/>
          <w:szCs w:val="28"/>
          <w:lang w:val="en-US"/>
        </w:rPr>
        <w:t xml:space="preserve">) </w:t>
      </w:r>
      <w:r w:rsidR="00253F7E" w:rsidRPr="00262945">
        <w:rPr>
          <w:rStyle w:val="Bodytext2Bold"/>
          <w:rFonts w:eastAsia="Calibri"/>
          <w:b w:val="0"/>
          <w:spacing w:val="2"/>
          <w:sz w:val="28"/>
          <w:szCs w:val="28"/>
        </w:rPr>
        <w:t>Nâng cao chất lượng dịch vụ:</w:t>
      </w:r>
      <w:r w:rsidR="00253F7E" w:rsidRPr="00262945">
        <w:rPr>
          <w:rStyle w:val="Bodytext2Bold"/>
          <w:rFonts w:eastAsia="Calibri"/>
          <w:spacing w:val="2"/>
          <w:sz w:val="28"/>
          <w:szCs w:val="28"/>
        </w:rPr>
        <w:t xml:space="preserve"> </w:t>
      </w:r>
      <w:r w:rsidR="00517077" w:rsidRPr="00517077">
        <w:rPr>
          <w:rFonts w:ascii="Times New Roman" w:hAnsi="Times New Roman" w:cs="Times New Roman"/>
          <w:sz w:val="28"/>
          <w:szCs w:val="28"/>
        </w:rPr>
        <w:t>Việc điều chỉnh giá dịch vụ trông giữ xe nhằm tạo nguồn thu hợp lý để đầu tư triển khai hệ thống thu phí không dừng, góp phần hiện đại hóa công tác quản lý, nâng cao hiệu quả khai thác và cải thiện chất lượng phục vụ. Bên cạnh đó, việc triển khai hệ thống thu phí không dừng còn giúp minh bạch hóa quá trình thu – nộp, hạn chế thất thoát, giảm tiếp xúc trực tiếp giữa nhân viên và người gửi xe, qua đó tiết kiệm thời gian, chi phí vận hành và nâng cao tính chuyên nghiệp trong quản lý</w:t>
      </w:r>
      <w:r w:rsidR="0059784E">
        <w:rPr>
          <w:rFonts w:ascii="Times New Roman" w:hAnsi="Times New Roman" w:cs="Times New Roman"/>
          <w:sz w:val="28"/>
          <w:szCs w:val="28"/>
        </w:rPr>
        <w:t>;</w:t>
      </w:r>
    </w:p>
    <w:p w14:paraId="69EA7C8B" w14:textId="1D05531D" w:rsidR="00253F7E" w:rsidRPr="00262945" w:rsidRDefault="00843AA1" w:rsidP="00D65AC0">
      <w:pPr>
        <w:widowControl/>
        <w:shd w:val="clear" w:color="auto" w:fill="FFFFFF"/>
        <w:spacing w:after="0" w:line="240" w:lineRule="auto"/>
        <w:ind w:firstLine="709"/>
        <w:jc w:val="both"/>
        <w:rPr>
          <w:rFonts w:ascii="Times New Roman" w:hAnsi="Times New Roman" w:cs="Times New Roman"/>
          <w:sz w:val="28"/>
          <w:szCs w:val="28"/>
          <w:lang w:bidi="vi-VN"/>
        </w:rPr>
      </w:pPr>
      <w:r>
        <w:rPr>
          <w:rStyle w:val="Bodytext2Bold"/>
          <w:rFonts w:eastAsia="Calibri"/>
          <w:b w:val="0"/>
          <w:sz w:val="28"/>
          <w:szCs w:val="28"/>
          <w:lang w:val="en-US"/>
        </w:rPr>
        <w:t>d</w:t>
      </w:r>
      <w:r w:rsidR="008534F1" w:rsidRPr="00262945">
        <w:rPr>
          <w:rStyle w:val="Bodytext2Bold"/>
          <w:rFonts w:eastAsia="Calibri"/>
          <w:b w:val="0"/>
          <w:sz w:val="28"/>
          <w:szCs w:val="28"/>
          <w:lang w:val="en-US"/>
        </w:rPr>
        <w:t xml:space="preserve">) </w:t>
      </w:r>
      <w:r w:rsidR="00253F7E" w:rsidRPr="00262945">
        <w:rPr>
          <w:rStyle w:val="Bodytext2Bold"/>
          <w:rFonts w:eastAsia="Calibri"/>
          <w:b w:val="0"/>
          <w:sz w:val="28"/>
          <w:szCs w:val="28"/>
        </w:rPr>
        <w:t>Cân đối tài chính:</w:t>
      </w:r>
      <w:r w:rsidR="00253F7E" w:rsidRPr="00262945">
        <w:rPr>
          <w:rStyle w:val="Bodytext2Bold"/>
          <w:rFonts w:eastAsia="Calibri"/>
          <w:sz w:val="28"/>
          <w:szCs w:val="28"/>
        </w:rPr>
        <w:t xml:space="preserve"> </w:t>
      </w:r>
      <w:r w:rsidR="00253F7E" w:rsidRPr="00262945">
        <w:rPr>
          <w:rFonts w:ascii="Times New Roman" w:hAnsi="Times New Roman" w:cs="Times New Roman"/>
          <w:sz w:val="28"/>
          <w:szCs w:val="28"/>
          <w:lang w:val="vi-VN" w:bidi="vi-VN"/>
        </w:rPr>
        <w:t xml:space="preserve">Việc </w:t>
      </w:r>
      <w:r w:rsidR="008534F1" w:rsidRPr="00262945">
        <w:rPr>
          <w:rFonts w:ascii="Times New Roman" w:hAnsi="Times New Roman" w:cs="Times New Roman"/>
          <w:sz w:val="28"/>
          <w:szCs w:val="28"/>
          <w:lang w:bidi="vi-VN"/>
        </w:rPr>
        <w:t xml:space="preserve">phát sinh và tăng giá đối với môt số loại dịch vụ sẽ giúp </w:t>
      </w:r>
      <w:r w:rsidR="006C4B47">
        <w:rPr>
          <w:rFonts w:ascii="Times New Roman" w:hAnsi="Times New Roman" w:cs="Times New Roman"/>
          <w:sz w:val="28"/>
          <w:szCs w:val="28"/>
          <w:lang w:bidi="vi-VN"/>
        </w:rPr>
        <w:t>các cơ quan, đơn vị</w:t>
      </w:r>
      <w:r w:rsidR="00253F7E" w:rsidRPr="00262945">
        <w:rPr>
          <w:rFonts w:ascii="Times New Roman" w:hAnsi="Times New Roman" w:cs="Times New Roman"/>
          <w:sz w:val="28"/>
          <w:szCs w:val="28"/>
          <w:lang w:val="vi-VN" w:bidi="vi-VN"/>
        </w:rPr>
        <w:t xml:space="preserve"> đảm bảo khả năng tự chủ tài chính, giảm sự phụ thuộc vào nguồn hỗ trợ khác, đồng thời có nguồn lực để cải thiện dịch vụ</w:t>
      </w:r>
      <w:r w:rsidR="00253F7E" w:rsidRPr="00262945">
        <w:rPr>
          <w:rFonts w:ascii="Times New Roman" w:hAnsi="Times New Roman" w:cs="Times New Roman"/>
          <w:sz w:val="28"/>
          <w:szCs w:val="28"/>
          <w:lang w:bidi="vi-VN"/>
        </w:rPr>
        <w:t>.</w:t>
      </w:r>
    </w:p>
    <w:p w14:paraId="5DE9ED65" w14:textId="6F4BAD85" w:rsidR="00CE4ECB" w:rsidRPr="0059784E" w:rsidRDefault="00843AA1" w:rsidP="00D65AC0">
      <w:pPr>
        <w:widowControl/>
        <w:shd w:val="clear" w:color="auto" w:fill="FFFFFF"/>
        <w:spacing w:after="0" w:line="240" w:lineRule="auto"/>
        <w:ind w:firstLine="709"/>
        <w:jc w:val="both"/>
        <w:rPr>
          <w:rFonts w:ascii="Times New Roman" w:hAnsi="Times New Roman" w:cs="Times New Roman"/>
          <w:sz w:val="28"/>
          <w:szCs w:val="28"/>
          <w:lang w:bidi="vi-VN"/>
        </w:rPr>
      </w:pPr>
      <w:r>
        <w:rPr>
          <w:rFonts w:ascii="Times New Roman" w:hAnsi="Times New Roman" w:cs="Times New Roman"/>
          <w:sz w:val="28"/>
          <w:szCs w:val="28"/>
          <w:lang w:bidi="vi-VN"/>
        </w:rPr>
        <w:t>đ</w:t>
      </w:r>
      <w:r w:rsidR="009106FA" w:rsidRPr="00262945">
        <w:rPr>
          <w:rFonts w:ascii="Times New Roman" w:hAnsi="Times New Roman" w:cs="Times New Roman"/>
          <w:sz w:val="28"/>
          <w:szCs w:val="28"/>
          <w:lang w:bidi="vi-VN"/>
        </w:rPr>
        <w:t xml:space="preserve">) </w:t>
      </w:r>
      <w:r w:rsidR="00253F7E" w:rsidRPr="00262945">
        <w:rPr>
          <w:rFonts w:ascii="Times New Roman" w:hAnsi="Times New Roman" w:cs="Times New Roman"/>
          <w:sz w:val="28"/>
          <w:szCs w:val="28"/>
          <w:lang w:val="vi-VN" w:bidi="vi-VN"/>
        </w:rPr>
        <w:t>Mức giá đề xuất</w:t>
      </w:r>
      <w:r w:rsidR="0059784E">
        <w:rPr>
          <w:rFonts w:ascii="Times New Roman" w:hAnsi="Times New Roman" w:cs="Times New Roman"/>
          <w:sz w:val="28"/>
          <w:szCs w:val="28"/>
          <w:lang w:bidi="vi-VN"/>
        </w:rPr>
        <w:t>:</w:t>
      </w:r>
    </w:p>
    <w:p w14:paraId="3D0F8E15" w14:textId="12A2947E" w:rsidR="00217278" w:rsidRDefault="00CE4ECB" w:rsidP="00D65AC0">
      <w:pPr>
        <w:widowControl/>
        <w:shd w:val="clear" w:color="auto" w:fill="FFFFFF"/>
        <w:spacing w:after="0" w:line="240" w:lineRule="auto"/>
        <w:ind w:firstLine="709"/>
        <w:jc w:val="both"/>
        <w:rPr>
          <w:rFonts w:ascii="Times New Roman" w:hAnsi="Times New Roman" w:cs="Times New Roman"/>
          <w:sz w:val="28"/>
          <w:szCs w:val="28"/>
        </w:rPr>
      </w:pPr>
      <w:r w:rsidRPr="00CE4ECB">
        <w:rPr>
          <w:rFonts w:ascii="Times New Roman" w:hAnsi="Times New Roman" w:cs="Times New Roman"/>
          <w:sz w:val="28"/>
          <w:szCs w:val="28"/>
        </w:rPr>
        <w:t>Phương án đề xuất cơ bản kế thừa nguyên tắc xác định giá dịch vụ trông giữ xe theo Quyết định số</w:t>
      </w:r>
      <w:r>
        <w:rPr>
          <w:rFonts w:ascii="Times New Roman" w:hAnsi="Times New Roman" w:cs="Times New Roman"/>
          <w:sz w:val="28"/>
          <w:szCs w:val="28"/>
        </w:rPr>
        <w:t xml:space="preserve"> </w:t>
      </w:r>
      <w:r>
        <w:rPr>
          <w:rFonts w:ascii="Times New Roman" w:hAnsi="Times New Roman"/>
          <w:sz w:val="28"/>
          <w:szCs w:val="28"/>
          <w:lang w:bidi="vi-VN"/>
        </w:rPr>
        <w:t xml:space="preserve">Quyết định số 70/2016/QĐ-UBND ngày 21/12/2016 của Ủy ban nhân dân tỉnh Đồng Tháp và Quyết định số 02/2017/QĐ-UBND ngày </w:t>
      </w:r>
      <w:r>
        <w:rPr>
          <w:rFonts w:ascii="Times New Roman" w:hAnsi="Times New Roman"/>
          <w:sz w:val="28"/>
          <w:szCs w:val="28"/>
          <w:lang w:bidi="vi-VN"/>
        </w:rPr>
        <w:lastRenderedPageBreak/>
        <w:t>23/02/2017 của Ủy ban nhân dân tỉnh Tiền Giang</w:t>
      </w:r>
      <w:r w:rsidRPr="00CE4ECB">
        <w:rPr>
          <w:rFonts w:ascii="Times New Roman" w:hAnsi="Times New Roman" w:cs="Times New Roman"/>
          <w:sz w:val="28"/>
          <w:szCs w:val="28"/>
        </w:rPr>
        <w:t>; đồng thời điều chỉnh</w:t>
      </w:r>
      <w:r w:rsidR="008571E1">
        <w:rPr>
          <w:rFonts w:ascii="Times New Roman" w:hAnsi="Times New Roman" w:cs="Times New Roman"/>
          <w:sz w:val="28"/>
          <w:szCs w:val="28"/>
        </w:rPr>
        <w:t xml:space="preserve"> tăng</w:t>
      </w:r>
      <w:r w:rsidRPr="00CE4ECB">
        <w:rPr>
          <w:rFonts w:ascii="Times New Roman" w:hAnsi="Times New Roman" w:cs="Times New Roman"/>
          <w:sz w:val="28"/>
          <w:szCs w:val="28"/>
        </w:rPr>
        <w:t xml:space="preserve"> </w:t>
      </w:r>
      <w:r w:rsidR="00217278">
        <w:rPr>
          <w:rFonts w:ascii="Times New Roman" w:hAnsi="Times New Roman" w:cs="Times New Roman"/>
          <w:sz w:val="28"/>
          <w:szCs w:val="28"/>
        </w:rPr>
        <w:t>nhẹ</w:t>
      </w:r>
      <w:r w:rsidRPr="00CE4ECB">
        <w:rPr>
          <w:rFonts w:ascii="Times New Roman" w:hAnsi="Times New Roman" w:cs="Times New Roman"/>
          <w:sz w:val="28"/>
          <w:szCs w:val="28"/>
        </w:rPr>
        <w:t xml:space="preserve"> </w:t>
      </w:r>
      <w:r w:rsidR="00217278" w:rsidRPr="000C70D4">
        <w:rPr>
          <w:rFonts w:ascii="Times New Roman" w:hAnsi="Times New Roman" w:cs="Times New Roman"/>
          <w:sz w:val="28"/>
          <w:szCs w:val="28"/>
        </w:rPr>
        <w:t>tại khu vực Bệnh việ</w:t>
      </w:r>
      <w:r w:rsidR="00217278">
        <w:rPr>
          <w:rFonts w:ascii="Times New Roman" w:hAnsi="Times New Roman" w:cs="Times New Roman"/>
          <w:sz w:val="28"/>
          <w:szCs w:val="28"/>
        </w:rPr>
        <w:t>n</w:t>
      </w:r>
      <w:r w:rsidR="00F71734">
        <w:rPr>
          <w:rFonts w:ascii="Times New Roman" w:hAnsi="Times New Roman" w:cs="Times New Roman"/>
          <w:sz w:val="28"/>
          <w:szCs w:val="28"/>
        </w:rPr>
        <w:t>, trường học</w:t>
      </w:r>
      <w:r w:rsidR="00217278" w:rsidRPr="000C70D4">
        <w:rPr>
          <w:rFonts w:ascii="Times New Roman" w:hAnsi="Times New Roman" w:cs="Times New Roman"/>
          <w:sz w:val="28"/>
          <w:szCs w:val="28"/>
        </w:rPr>
        <w:t xml:space="preserve"> </w:t>
      </w:r>
      <w:r w:rsidR="00067F0E" w:rsidRPr="00067F0E">
        <w:rPr>
          <w:rFonts w:ascii="Times New Roman" w:hAnsi="Times New Roman" w:cs="Times New Roman"/>
          <w:sz w:val="28"/>
          <w:szCs w:val="28"/>
        </w:rPr>
        <w:t>nhằm đáp ứng điều kiện thực tế</w:t>
      </w:r>
      <w:r w:rsidR="00067F0E">
        <w:rPr>
          <w:rFonts w:ascii="Times New Roman" w:hAnsi="Times New Roman" w:cs="Times New Roman"/>
          <w:sz w:val="28"/>
          <w:szCs w:val="28"/>
        </w:rPr>
        <w:t>.</w:t>
      </w:r>
    </w:p>
    <w:p w14:paraId="1677249E" w14:textId="2A2DD211" w:rsidR="00253F7E" w:rsidRPr="00262945" w:rsidRDefault="001C77F9" w:rsidP="00D65AC0">
      <w:pPr>
        <w:widowControl/>
        <w:shd w:val="clear" w:color="auto" w:fill="FFFFFF"/>
        <w:spacing w:after="0" w:line="240" w:lineRule="auto"/>
        <w:ind w:firstLine="709"/>
        <w:jc w:val="both"/>
        <w:rPr>
          <w:rFonts w:ascii="Times New Roman" w:hAnsi="Times New Roman" w:cs="Times New Roman"/>
          <w:sz w:val="28"/>
          <w:szCs w:val="28"/>
          <w:lang w:bidi="vi-VN"/>
        </w:rPr>
      </w:pPr>
      <w:r w:rsidRPr="00262945">
        <w:rPr>
          <w:rFonts w:ascii="Times New Roman" w:hAnsi="Times New Roman" w:cs="Times New Roman"/>
          <w:sz w:val="28"/>
          <w:szCs w:val="28"/>
          <w:lang w:bidi="vi-VN"/>
        </w:rPr>
        <w:t xml:space="preserve">g) </w:t>
      </w:r>
      <w:r w:rsidR="00253F7E" w:rsidRPr="00262945">
        <w:rPr>
          <w:rFonts w:ascii="Times New Roman" w:hAnsi="Times New Roman" w:cs="Times New Roman"/>
          <w:sz w:val="28"/>
          <w:szCs w:val="28"/>
          <w:lang w:val="vi-VN" w:bidi="vi-VN"/>
        </w:rPr>
        <w:t>Sự phù hợp giữa mức giá đề xuất so với mức giá cũ</w:t>
      </w:r>
      <w:r w:rsidR="0059784E">
        <w:rPr>
          <w:rFonts w:ascii="Times New Roman" w:hAnsi="Times New Roman" w:cs="Times New Roman"/>
          <w:sz w:val="28"/>
          <w:szCs w:val="28"/>
          <w:lang w:bidi="vi-VN"/>
        </w:rPr>
        <w:t>:</w:t>
      </w:r>
    </w:p>
    <w:p w14:paraId="46B97F64" w14:textId="44B86927" w:rsidR="003B13D7" w:rsidRPr="00262945" w:rsidRDefault="003B13D7" w:rsidP="003B13D7">
      <w:pPr>
        <w:widowControl/>
        <w:shd w:val="clear" w:color="auto" w:fill="FFFFFF"/>
        <w:spacing w:after="0" w:line="240" w:lineRule="auto"/>
        <w:ind w:firstLine="720"/>
        <w:jc w:val="both"/>
        <w:rPr>
          <w:rFonts w:ascii="Times New Roman" w:hAnsi="Times New Roman" w:cs="Times New Roman"/>
          <w:spacing w:val="-2"/>
          <w:sz w:val="28"/>
          <w:szCs w:val="28"/>
          <w:lang w:bidi="vi-VN"/>
        </w:rPr>
      </w:pPr>
      <w:r w:rsidRPr="00262945">
        <w:rPr>
          <w:rFonts w:ascii="Times New Roman" w:hAnsi="Times New Roman" w:cs="Times New Roman"/>
          <w:spacing w:val="-2"/>
          <w:sz w:val="28"/>
          <w:szCs w:val="28"/>
        </w:rPr>
        <w:t xml:space="preserve">- Mức </w:t>
      </w:r>
      <w:r w:rsidRPr="00E96130">
        <w:rPr>
          <w:rFonts w:ascii="Times New Roman" w:hAnsi="Times New Roman"/>
          <w:bCs/>
          <w:sz w:val="28"/>
          <w:szCs w:val="28"/>
        </w:rPr>
        <w:t>giá</w:t>
      </w:r>
      <w:r>
        <w:rPr>
          <w:rFonts w:ascii="Times New Roman" w:hAnsi="Times New Roman"/>
          <w:bCs/>
          <w:sz w:val="28"/>
          <w:szCs w:val="28"/>
        </w:rPr>
        <w:t xml:space="preserve"> cụ thể</w:t>
      </w:r>
      <w:r w:rsidRPr="00E96130">
        <w:rPr>
          <w:rFonts w:ascii="Times New Roman" w:hAnsi="Times New Roman"/>
          <w:bCs/>
          <w:sz w:val="28"/>
          <w:szCs w:val="28"/>
        </w:rPr>
        <w:t xml:space="preserve"> dịch vụ </w:t>
      </w:r>
      <w:r w:rsidRPr="008167B5">
        <w:rPr>
          <w:rStyle w:val="Bodytext3"/>
          <w:rFonts w:ascii="Times New Roman" w:hAnsi="Times New Roman"/>
          <w:b w:val="0"/>
          <w:color w:val="auto"/>
          <w:sz w:val="28"/>
          <w:szCs w:val="28"/>
        </w:rPr>
        <w:t>trông giữ xe</w:t>
      </w:r>
      <w:r w:rsidRPr="008167B5">
        <w:rPr>
          <w:rStyle w:val="Bodytext3"/>
          <w:rFonts w:ascii="Times New Roman" w:hAnsi="Times New Roman"/>
          <w:color w:val="auto"/>
          <w:sz w:val="28"/>
          <w:szCs w:val="28"/>
        </w:rPr>
        <w:t xml:space="preserve"> </w:t>
      </w:r>
      <w:r w:rsidRPr="008167B5">
        <w:rPr>
          <w:rFonts w:ascii="Times New Roman" w:hAnsi="Times New Roman"/>
          <w:color w:val="auto"/>
          <w:sz w:val="28"/>
          <w:szCs w:val="28"/>
        </w:rPr>
        <w:t>được đầu tư bằng nguồn vốn ngân sách nhà nước</w:t>
      </w:r>
      <w:r w:rsidRPr="00E96130">
        <w:rPr>
          <w:rStyle w:val="Bodytext3"/>
          <w:rFonts w:ascii="Times New Roman" w:hAnsi="Times New Roman"/>
          <w:color w:val="FF0000"/>
          <w:sz w:val="28"/>
          <w:szCs w:val="28"/>
        </w:rPr>
        <w:t xml:space="preserve"> </w:t>
      </w:r>
      <w:r w:rsidRPr="00262945">
        <w:rPr>
          <w:rFonts w:ascii="Times New Roman" w:hAnsi="Times New Roman" w:cs="Times New Roman"/>
          <w:spacing w:val="-2"/>
          <w:sz w:val="28"/>
          <w:szCs w:val="28"/>
        </w:rPr>
        <w:t xml:space="preserve">đề xuất điều chỉnh được xây dựng dựa trên các yếu tố sau: </w:t>
      </w:r>
      <w:r w:rsidRPr="00262945">
        <w:rPr>
          <w:rFonts w:ascii="Times New Roman" w:hAnsi="Times New Roman" w:cs="Times New Roman"/>
          <w:spacing w:val="-2"/>
          <w:sz w:val="28"/>
          <w:szCs w:val="28"/>
          <w:lang w:val="vi-VN" w:bidi="vi-VN"/>
        </w:rPr>
        <w:t>chi phí nguyên liệu, vật liệu, công cụ, dụng cụ, nhiên liệu, năng</w:t>
      </w:r>
      <w:r w:rsidRPr="00262945">
        <w:rPr>
          <w:rFonts w:ascii="Times New Roman" w:hAnsi="Times New Roman" w:cs="Times New Roman"/>
          <w:spacing w:val="-2"/>
          <w:sz w:val="28"/>
          <w:szCs w:val="28"/>
          <w:lang w:bidi="vi-VN"/>
        </w:rPr>
        <w:t xml:space="preserve"> </w:t>
      </w:r>
      <w:r w:rsidRPr="00262945">
        <w:rPr>
          <w:rFonts w:ascii="Times New Roman" w:hAnsi="Times New Roman" w:cs="Times New Roman"/>
          <w:spacing w:val="-2"/>
          <w:sz w:val="28"/>
          <w:szCs w:val="28"/>
          <w:lang w:val="vi-VN" w:bidi="vi-VN"/>
        </w:rPr>
        <w:t>lượng trực tiếp</w:t>
      </w:r>
      <w:r w:rsidRPr="00262945">
        <w:rPr>
          <w:rFonts w:ascii="Times New Roman" w:hAnsi="Times New Roman" w:cs="Times New Roman"/>
          <w:spacing w:val="-2"/>
          <w:sz w:val="28"/>
          <w:szCs w:val="28"/>
        </w:rPr>
        <w:t xml:space="preserve">; </w:t>
      </w:r>
      <w:r w:rsidRPr="00262945">
        <w:rPr>
          <w:rFonts w:ascii="Times New Roman" w:hAnsi="Times New Roman" w:cs="Times New Roman"/>
          <w:spacing w:val="-2"/>
          <w:sz w:val="28"/>
          <w:szCs w:val="28"/>
          <w:lang w:val="vi-VN" w:bidi="vi-VN"/>
        </w:rPr>
        <w:t>chi phí nhân công trực tiếp (tiền lương, cơm ca và các khoản</w:t>
      </w:r>
      <w:r w:rsidRPr="00262945">
        <w:rPr>
          <w:rFonts w:ascii="Times New Roman" w:hAnsi="Times New Roman" w:cs="Times New Roman"/>
          <w:spacing w:val="-2"/>
          <w:sz w:val="28"/>
          <w:szCs w:val="28"/>
          <w:lang w:bidi="vi-VN"/>
        </w:rPr>
        <w:t xml:space="preserve"> </w:t>
      </w:r>
      <w:r w:rsidRPr="00262945">
        <w:rPr>
          <w:rFonts w:ascii="Times New Roman" w:hAnsi="Times New Roman" w:cs="Times New Roman"/>
          <w:spacing w:val="-2"/>
          <w:sz w:val="28"/>
          <w:szCs w:val="28"/>
          <w:lang w:val="vi-VN" w:bidi="vi-VN"/>
        </w:rPr>
        <w:t>theo lương); chi phí khấu hao máy móc thiết bị trực tiếp, tài sản cố định; chi phí</w:t>
      </w:r>
      <w:r w:rsidRPr="00262945">
        <w:rPr>
          <w:rFonts w:ascii="Times New Roman" w:hAnsi="Times New Roman" w:cs="Times New Roman"/>
          <w:spacing w:val="-2"/>
          <w:sz w:val="28"/>
          <w:szCs w:val="28"/>
          <w:lang w:bidi="vi-VN"/>
        </w:rPr>
        <w:t xml:space="preserve"> </w:t>
      </w:r>
      <w:r w:rsidRPr="00262945">
        <w:rPr>
          <w:rFonts w:ascii="Times New Roman" w:hAnsi="Times New Roman" w:cs="Times New Roman"/>
          <w:spacing w:val="-2"/>
          <w:sz w:val="28"/>
          <w:szCs w:val="28"/>
          <w:lang w:val="vi-VN" w:bidi="vi-VN"/>
        </w:rPr>
        <w:t>quản lý</w:t>
      </w:r>
      <w:r w:rsidRPr="00262945">
        <w:rPr>
          <w:rFonts w:ascii="Times New Roman" w:hAnsi="Times New Roman" w:cs="Times New Roman"/>
          <w:spacing w:val="-2"/>
          <w:sz w:val="28"/>
          <w:szCs w:val="28"/>
          <w:lang w:bidi="vi-VN"/>
        </w:rPr>
        <w:t>.</w:t>
      </w:r>
    </w:p>
    <w:p w14:paraId="5558E8D5" w14:textId="308F308C" w:rsidR="003B13D7" w:rsidRPr="000C70D4" w:rsidRDefault="003B13D7" w:rsidP="003B13D7">
      <w:pPr>
        <w:spacing w:after="0" w:line="240" w:lineRule="auto"/>
        <w:ind w:firstLine="720"/>
        <w:jc w:val="both"/>
        <w:rPr>
          <w:rFonts w:ascii="Times New Roman" w:hAnsi="Times New Roman" w:cs="Times New Roman"/>
          <w:sz w:val="28"/>
          <w:szCs w:val="28"/>
        </w:rPr>
      </w:pPr>
      <w:r w:rsidRPr="008E2C77">
        <w:rPr>
          <w:rFonts w:ascii="Times New Roman" w:hAnsi="Times New Roman" w:cs="Times New Roman"/>
          <w:color w:val="auto"/>
          <w:sz w:val="28"/>
          <w:szCs w:val="28"/>
          <w:lang w:eastAsia="en-US"/>
        </w:rPr>
        <w:t xml:space="preserve">Nhìn chung, mức </w:t>
      </w:r>
      <w:r w:rsidRPr="00E96130">
        <w:rPr>
          <w:rFonts w:ascii="Times New Roman" w:hAnsi="Times New Roman"/>
          <w:bCs/>
          <w:sz w:val="28"/>
          <w:szCs w:val="28"/>
        </w:rPr>
        <w:t>giá</w:t>
      </w:r>
      <w:r>
        <w:rPr>
          <w:rFonts w:ascii="Times New Roman" w:hAnsi="Times New Roman"/>
          <w:bCs/>
          <w:sz w:val="28"/>
          <w:szCs w:val="28"/>
        </w:rPr>
        <w:t xml:space="preserve"> cụ thể</w:t>
      </w:r>
      <w:r w:rsidRPr="00E96130">
        <w:rPr>
          <w:rFonts w:ascii="Times New Roman" w:hAnsi="Times New Roman"/>
          <w:bCs/>
          <w:sz w:val="28"/>
          <w:szCs w:val="28"/>
        </w:rPr>
        <w:t xml:space="preserve"> dịch vụ </w:t>
      </w:r>
      <w:r w:rsidRPr="008167B5">
        <w:rPr>
          <w:rStyle w:val="Bodytext3"/>
          <w:rFonts w:ascii="Times New Roman" w:hAnsi="Times New Roman"/>
          <w:b w:val="0"/>
          <w:color w:val="auto"/>
          <w:sz w:val="28"/>
          <w:szCs w:val="28"/>
        </w:rPr>
        <w:t>trông giữ xe</w:t>
      </w:r>
      <w:r w:rsidRPr="008167B5">
        <w:rPr>
          <w:rStyle w:val="Bodytext3"/>
          <w:rFonts w:ascii="Times New Roman" w:hAnsi="Times New Roman"/>
          <w:color w:val="auto"/>
          <w:sz w:val="28"/>
          <w:szCs w:val="28"/>
        </w:rPr>
        <w:t xml:space="preserve"> </w:t>
      </w:r>
      <w:r w:rsidRPr="008167B5">
        <w:rPr>
          <w:rFonts w:ascii="Times New Roman" w:hAnsi="Times New Roman"/>
          <w:color w:val="auto"/>
          <w:sz w:val="28"/>
          <w:szCs w:val="28"/>
        </w:rPr>
        <w:t>được đầu tư bằng nguồn vốn ngân sách nhà nước</w:t>
      </w:r>
      <w:r w:rsidRPr="00E96130">
        <w:rPr>
          <w:rStyle w:val="Bodytext3"/>
          <w:rFonts w:ascii="Times New Roman" w:hAnsi="Times New Roman"/>
          <w:color w:val="FF0000"/>
          <w:sz w:val="28"/>
          <w:szCs w:val="28"/>
        </w:rPr>
        <w:t xml:space="preserve"> </w:t>
      </w:r>
      <w:r w:rsidRPr="008E2C77">
        <w:rPr>
          <w:rFonts w:ascii="Times New Roman" w:hAnsi="Times New Roman" w:cs="Times New Roman"/>
          <w:color w:val="auto"/>
          <w:sz w:val="28"/>
          <w:szCs w:val="28"/>
          <w:lang w:eastAsia="en-US"/>
        </w:rPr>
        <w:t xml:space="preserve">mới </w:t>
      </w:r>
      <w:r w:rsidRPr="008E2C77">
        <w:rPr>
          <w:rFonts w:ascii="Times New Roman" w:hAnsi="Times New Roman" w:cs="Times New Roman"/>
          <w:bCs/>
          <w:color w:val="auto"/>
          <w:sz w:val="28"/>
          <w:szCs w:val="28"/>
          <w:lang w:eastAsia="en-US"/>
        </w:rPr>
        <w:t>không làm phát sinh đột biến so với 02 bảng giá cũ</w:t>
      </w:r>
      <w:r w:rsidRPr="008E2C77">
        <w:rPr>
          <w:rFonts w:ascii="Times New Roman" w:hAnsi="Times New Roman" w:cs="Times New Roman"/>
          <w:color w:val="auto"/>
          <w:sz w:val="28"/>
          <w:szCs w:val="28"/>
          <w:lang w:eastAsia="en-US"/>
        </w:rPr>
        <w:t xml:space="preserve">, bảo đảm tính kế thừa, ổn định và hợp lý; </w:t>
      </w:r>
      <w:r w:rsidRPr="000C70D4">
        <w:rPr>
          <w:rFonts w:ascii="Times New Roman" w:hAnsi="Times New Roman" w:cs="Times New Roman"/>
          <w:sz w:val="28"/>
          <w:szCs w:val="28"/>
        </w:rPr>
        <w:t>Mức giá đề xuất trung bình tương đương mứ</w:t>
      </w:r>
      <w:r>
        <w:rPr>
          <w:rFonts w:ascii="Times New Roman" w:hAnsi="Times New Roman" w:cs="Times New Roman"/>
          <w:sz w:val="28"/>
          <w:szCs w:val="28"/>
        </w:rPr>
        <w:t xml:space="preserve">c giá cũ chỉ tăng nhẹ </w:t>
      </w:r>
      <w:r w:rsidRPr="000C70D4">
        <w:rPr>
          <w:rFonts w:ascii="Times New Roman" w:hAnsi="Times New Roman" w:cs="Times New Roman"/>
          <w:sz w:val="28"/>
          <w:szCs w:val="28"/>
        </w:rPr>
        <w:t>tại khu vực Bệnh việ</w:t>
      </w:r>
      <w:r>
        <w:rPr>
          <w:rFonts w:ascii="Times New Roman" w:hAnsi="Times New Roman" w:cs="Times New Roman"/>
          <w:sz w:val="28"/>
          <w:szCs w:val="28"/>
        </w:rPr>
        <w:t>n</w:t>
      </w:r>
      <w:r w:rsidRPr="000C70D4">
        <w:rPr>
          <w:rFonts w:ascii="Times New Roman" w:hAnsi="Times New Roman" w:cs="Times New Roman"/>
          <w:sz w:val="28"/>
          <w:szCs w:val="28"/>
        </w:rPr>
        <w:t xml:space="preserve"> do mức giá trước đây được ban hành ở mức rất thấp, chưa phản ánh đầy đủ chi phí thực tế</w:t>
      </w:r>
      <w:r>
        <w:rPr>
          <w:rFonts w:ascii="Times New Roman" w:hAnsi="Times New Roman"/>
          <w:sz w:val="28"/>
          <w:szCs w:val="28"/>
        </w:rPr>
        <w:t>.</w:t>
      </w:r>
    </w:p>
    <w:p w14:paraId="7F7E7133" w14:textId="77777777" w:rsidR="000C1F0E" w:rsidRDefault="008C33A5" w:rsidP="00D65AC0">
      <w:pPr>
        <w:widowControl/>
        <w:shd w:val="clear" w:color="auto" w:fill="FFFFFF"/>
        <w:spacing w:after="0" w:line="240" w:lineRule="auto"/>
        <w:ind w:firstLine="709"/>
        <w:jc w:val="both"/>
        <w:rPr>
          <w:rFonts w:ascii="Times New Roman" w:hAnsi="Times New Roman" w:cs="Times New Roman"/>
          <w:sz w:val="28"/>
          <w:szCs w:val="28"/>
        </w:rPr>
      </w:pPr>
      <w:r w:rsidRPr="00262945">
        <w:rPr>
          <w:rFonts w:ascii="Times New Roman" w:hAnsi="Times New Roman" w:cs="Times New Roman"/>
          <w:sz w:val="28"/>
          <w:szCs w:val="28"/>
        </w:rPr>
        <w:t xml:space="preserve">- </w:t>
      </w:r>
      <w:r w:rsidR="00253F7E" w:rsidRPr="00262945">
        <w:rPr>
          <w:rFonts w:ascii="Times New Roman" w:hAnsi="Times New Roman" w:cs="Times New Roman"/>
          <w:sz w:val="28"/>
          <w:szCs w:val="28"/>
        </w:rPr>
        <w:t xml:space="preserve">Mức giá đề xuất tuân thủ theo quy định tại </w:t>
      </w:r>
      <w:r w:rsidR="00253F7E" w:rsidRPr="00262945">
        <w:rPr>
          <w:rFonts w:ascii="Times New Roman" w:hAnsi="Times New Roman" w:cs="Times New Roman"/>
          <w:sz w:val="28"/>
          <w:szCs w:val="28"/>
          <w:lang w:val="vi-VN" w:bidi="vi-VN"/>
        </w:rPr>
        <w:t>Thông tư số</w:t>
      </w:r>
      <w:r w:rsidR="001C77F9" w:rsidRPr="00262945">
        <w:rPr>
          <w:rFonts w:ascii="Times New Roman" w:hAnsi="Times New Roman" w:cs="Times New Roman"/>
          <w:sz w:val="28"/>
          <w:szCs w:val="28"/>
          <w:lang w:bidi="vi-VN"/>
        </w:rPr>
        <w:t xml:space="preserve"> </w:t>
      </w:r>
      <w:r w:rsidR="00253F7E" w:rsidRPr="00262945">
        <w:rPr>
          <w:rFonts w:ascii="Times New Roman" w:hAnsi="Times New Roman" w:cs="Times New Roman"/>
          <w:sz w:val="28"/>
          <w:szCs w:val="28"/>
          <w:lang w:val="vi-VN" w:bidi="vi-VN"/>
        </w:rPr>
        <w:t>45/2024/TT-BTC</w:t>
      </w:r>
      <w:r w:rsidR="00253F7E" w:rsidRPr="00262945">
        <w:rPr>
          <w:rFonts w:ascii="Times New Roman" w:hAnsi="Times New Roman" w:cs="Times New Roman"/>
          <w:sz w:val="28"/>
          <w:szCs w:val="28"/>
          <w:lang w:val="vi-VN" w:bidi="vi-VN"/>
        </w:rPr>
        <w:br/>
        <w:t>ngày 01/7/2024 của Bộ Tài chính về phương pháp định giá đối với hàng hóa và</w:t>
      </w:r>
      <w:r w:rsidR="00253F7E" w:rsidRPr="00262945">
        <w:rPr>
          <w:rFonts w:ascii="Times New Roman" w:hAnsi="Times New Roman" w:cs="Times New Roman"/>
          <w:sz w:val="28"/>
          <w:szCs w:val="28"/>
          <w:lang w:bidi="vi-VN"/>
        </w:rPr>
        <w:t xml:space="preserve"> </w:t>
      </w:r>
      <w:r w:rsidR="00253F7E" w:rsidRPr="00262945">
        <w:rPr>
          <w:rFonts w:ascii="Times New Roman" w:hAnsi="Times New Roman" w:cs="Times New Roman"/>
          <w:sz w:val="28"/>
          <w:szCs w:val="28"/>
          <w:lang w:val="vi-VN" w:bidi="vi-VN"/>
        </w:rPr>
        <w:t>dịch vụ do Nhà nước định giá</w:t>
      </w:r>
      <w:r w:rsidR="00253F7E" w:rsidRPr="00262945">
        <w:rPr>
          <w:rFonts w:ascii="Times New Roman" w:hAnsi="Times New Roman" w:cs="Times New Roman"/>
          <w:sz w:val="28"/>
          <w:szCs w:val="28"/>
        </w:rPr>
        <w:t xml:space="preserve">. </w:t>
      </w:r>
    </w:p>
    <w:p w14:paraId="28AA1731" w14:textId="37A3B4DE" w:rsidR="0059784E" w:rsidRDefault="004F4DF9" w:rsidP="0059784E">
      <w:pPr>
        <w:widowControl/>
        <w:shd w:val="clear" w:color="auto" w:fill="FFFFFF"/>
        <w:spacing w:after="0" w:line="240" w:lineRule="auto"/>
        <w:ind w:firstLine="709"/>
        <w:jc w:val="both"/>
        <w:rPr>
          <w:rFonts w:ascii="Times New Roman" w:hAnsi="Times New Roman"/>
          <w:b/>
          <w:sz w:val="28"/>
          <w:szCs w:val="28"/>
          <w:lang w:bidi="vi-VN"/>
        </w:rPr>
      </w:pPr>
      <w:r w:rsidRPr="00503142">
        <w:rPr>
          <w:rFonts w:ascii="Times New Roman" w:hAnsi="Times New Roman"/>
          <w:b/>
          <w:sz w:val="28"/>
          <w:szCs w:val="28"/>
          <w:lang w:bidi="vi-VN"/>
        </w:rPr>
        <w:t xml:space="preserve">5. </w:t>
      </w:r>
      <w:r w:rsidR="00253F7E" w:rsidRPr="00503142">
        <w:rPr>
          <w:rFonts w:ascii="Times New Roman" w:hAnsi="Times New Roman"/>
          <w:b/>
          <w:sz w:val="28"/>
          <w:szCs w:val="28"/>
          <w:lang w:bidi="vi-VN"/>
        </w:rPr>
        <w:t xml:space="preserve">Nội dung chủ yếu của </w:t>
      </w:r>
      <w:r w:rsidR="00503142" w:rsidRPr="00503142">
        <w:rPr>
          <w:rFonts w:ascii="Times New Roman" w:hAnsi="Times New Roman"/>
          <w:b/>
          <w:sz w:val="28"/>
          <w:szCs w:val="28"/>
          <w:lang w:bidi="vi-VN"/>
        </w:rPr>
        <w:t>d</w:t>
      </w:r>
      <w:r w:rsidRPr="00503142">
        <w:rPr>
          <w:rFonts w:ascii="Times New Roman" w:hAnsi="Times New Roman"/>
          <w:b/>
          <w:sz w:val="28"/>
          <w:szCs w:val="28"/>
          <w:lang w:bidi="vi-VN"/>
        </w:rPr>
        <w:t xml:space="preserve">ự thảo </w:t>
      </w:r>
      <w:r w:rsidR="00863756" w:rsidRPr="001D489F">
        <w:rPr>
          <w:rFonts w:ascii="Times New Roman" w:hAnsi="Times New Roman" w:cs="Times New Roman"/>
          <w:b/>
          <w:sz w:val="28"/>
          <w:szCs w:val="28"/>
          <w:lang w:bidi="vi-VN"/>
        </w:rPr>
        <w:t xml:space="preserve">Quyết định </w:t>
      </w:r>
      <w:r w:rsidR="00863756" w:rsidRPr="001D489F">
        <w:rPr>
          <w:rStyle w:val="Bodytext3"/>
          <w:rFonts w:ascii="Times New Roman" w:hAnsi="Times New Roman" w:cs="Times New Roman"/>
          <w:sz w:val="28"/>
          <w:szCs w:val="28"/>
        </w:rPr>
        <w:t>quy định giá</w:t>
      </w:r>
      <w:r w:rsidR="00401236">
        <w:rPr>
          <w:rStyle w:val="Bodytext3"/>
          <w:rFonts w:ascii="Times New Roman" w:hAnsi="Times New Roman" w:cs="Times New Roman"/>
          <w:sz w:val="28"/>
          <w:szCs w:val="28"/>
        </w:rPr>
        <w:t xml:space="preserve"> cụ thể</w:t>
      </w:r>
      <w:bookmarkStart w:id="4" w:name="_GoBack"/>
      <w:bookmarkEnd w:id="4"/>
      <w:r w:rsidR="00863756" w:rsidRPr="001D489F">
        <w:rPr>
          <w:rStyle w:val="Bodytext3"/>
          <w:rFonts w:ascii="Times New Roman" w:hAnsi="Times New Roman" w:cs="Times New Roman"/>
          <w:sz w:val="28"/>
          <w:szCs w:val="28"/>
        </w:rPr>
        <w:t xml:space="preserve"> dịch vụ trông giữ</w:t>
      </w:r>
      <w:r w:rsidR="00863756">
        <w:rPr>
          <w:rStyle w:val="Bodytext3"/>
          <w:rFonts w:ascii="Times New Roman" w:hAnsi="Times New Roman" w:cs="Times New Roman"/>
          <w:sz w:val="28"/>
          <w:szCs w:val="28"/>
        </w:rPr>
        <w:t xml:space="preserve"> </w:t>
      </w:r>
      <w:r w:rsidR="00863756" w:rsidRPr="001D489F">
        <w:rPr>
          <w:rStyle w:val="Bodytext3"/>
          <w:rFonts w:ascii="Times New Roman" w:hAnsi="Times New Roman" w:cs="Times New Roman"/>
          <w:sz w:val="28"/>
          <w:szCs w:val="28"/>
        </w:rPr>
        <w:t>xe trên địa bàn tỉnh Đồng Tháp</w:t>
      </w:r>
      <w:r w:rsidR="00503142">
        <w:rPr>
          <w:rFonts w:ascii="Times New Roman" w:hAnsi="Times New Roman"/>
          <w:b/>
          <w:sz w:val="28"/>
          <w:szCs w:val="28"/>
          <w:lang w:bidi="vi-VN"/>
        </w:rPr>
        <w:t>; gồm 0</w:t>
      </w:r>
      <w:r w:rsidR="00B14657">
        <w:rPr>
          <w:rFonts w:ascii="Times New Roman" w:hAnsi="Times New Roman"/>
          <w:b/>
          <w:sz w:val="28"/>
          <w:szCs w:val="28"/>
          <w:lang w:bidi="vi-VN"/>
        </w:rPr>
        <w:t xml:space="preserve">7 </w:t>
      </w:r>
      <w:r w:rsidR="00503142">
        <w:rPr>
          <w:rFonts w:ascii="Times New Roman" w:hAnsi="Times New Roman"/>
          <w:b/>
          <w:sz w:val="28"/>
          <w:szCs w:val="28"/>
          <w:lang w:bidi="vi-VN"/>
        </w:rPr>
        <w:t>nội dung chính</w:t>
      </w:r>
    </w:p>
    <w:p w14:paraId="231509A9" w14:textId="2A83F8C9" w:rsidR="0059784E" w:rsidRPr="00401236" w:rsidRDefault="000C1F0E" w:rsidP="0059784E">
      <w:pPr>
        <w:widowControl/>
        <w:shd w:val="clear" w:color="auto" w:fill="FFFFFF"/>
        <w:spacing w:after="0" w:line="240" w:lineRule="auto"/>
        <w:ind w:firstLine="709"/>
        <w:jc w:val="both"/>
        <w:rPr>
          <w:rStyle w:val="Bodytext3"/>
          <w:rFonts w:ascii="Times New Roman" w:hAnsi="Times New Roman" w:cs="Times New Roman"/>
          <w:b w:val="0"/>
          <w:bCs w:val="0"/>
          <w:color w:val="auto"/>
          <w:sz w:val="28"/>
          <w:szCs w:val="28"/>
        </w:rPr>
      </w:pPr>
      <w:r w:rsidRPr="00401236">
        <w:rPr>
          <w:rFonts w:ascii="Times New Roman" w:hAnsi="Times New Roman" w:cs="Times New Roman"/>
          <w:color w:val="auto"/>
          <w:sz w:val="28"/>
          <w:szCs w:val="28"/>
        </w:rPr>
        <w:t xml:space="preserve">“Điều 1. </w:t>
      </w:r>
      <w:r w:rsidR="0059784E" w:rsidRPr="00401236">
        <w:rPr>
          <w:rStyle w:val="Bodytext3"/>
          <w:rFonts w:ascii="Times New Roman" w:hAnsi="Times New Roman" w:cs="Times New Roman"/>
          <w:b w:val="0"/>
          <w:color w:val="auto"/>
          <w:sz w:val="28"/>
          <w:szCs w:val="28"/>
        </w:rPr>
        <w:t>Quy định giá cụ thể dịch vụ trông giữ xe được đầu tư bằng nguồn vốn ngân sách nhà nước trên địa bàn tỉnh Đồng Tháp</w:t>
      </w:r>
    </w:p>
    <w:p w14:paraId="76F3BAE2" w14:textId="77777777" w:rsidR="0059784E" w:rsidRPr="00401236" w:rsidRDefault="000C1F0E" w:rsidP="0059784E">
      <w:pPr>
        <w:widowControl/>
        <w:shd w:val="clear" w:color="auto" w:fill="FFFFFF"/>
        <w:spacing w:after="0" w:line="240" w:lineRule="auto"/>
        <w:ind w:firstLine="709"/>
        <w:jc w:val="both"/>
        <w:rPr>
          <w:rFonts w:ascii="Times New Roman" w:hAnsi="Times New Roman" w:cs="Times New Roman"/>
          <w:color w:val="auto"/>
          <w:sz w:val="28"/>
          <w:szCs w:val="28"/>
        </w:rPr>
      </w:pPr>
      <w:r w:rsidRPr="00401236">
        <w:rPr>
          <w:rFonts w:ascii="Times New Roman" w:hAnsi="Times New Roman" w:cs="Times New Roman"/>
          <w:color w:val="auto"/>
          <w:sz w:val="28"/>
          <w:szCs w:val="28"/>
          <w:shd w:val="clear" w:color="auto" w:fill="FFFFFF"/>
        </w:rPr>
        <w:t>Điều 2.</w:t>
      </w:r>
      <w:r w:rsidRPr="00401236">
        <w:rPr>
          <w:rFonts w:ascii="Times New Roman" w:hAnsi="Times New Roman" w:cs="Times New Roman"/>
          <w:color w:val="auto"/>
          <w:sz w:val="28"/>
          <w:szCs w:val="28"/>
        </w:rPr>
        <w:t xml:space="preserve"> </w:t>
      </w:r>
      <w:bookmarkStart w:id="5" w:name="dieu_1_name"/>
      <w:r w:rsidRPr="00401236">
        <w:rPr>
          <w:rFonts w:ascii="Times New Roman" w:hAnsi="Times New Roman" w:cs="Times New Roman"/>
          <w:color w:val="auto"/>
          <w:sz w:val="28"/>
          <w:szCs w:val="28"/>
        </w:rPr>
        <w:t>Quy định về giá dịch vụ</w:t>
      </w:r>
      <w:bookmarkEnd w:id="5"/>
      <w:r w:rsidRPr="00401236">
        <w:rPr>
          <w:rFonts w:ascii="Times New Roman" w:hAnsi="Times New Roman" w:cs="Times New Roman"/>
          <w:color w:val="auto"/>
          <w:sz w:val="28"/>
          <w:szCs w:val="28"/>
        </w:rPr>
        <w:t>, thời gian và lượt xe</w:t>
      </w:r>
    </w:p>
    <w:p w14:paraId="4B29564E" w14:textId="77777777" w:rsidR="0059784E" w:rsidRPr="00401236" w:rsidRDefault="000C1F0E" w:rsidP="0059784E">
      <w:pPr>
        <w:widowControl/>
        <w:shd w:val="clear" w:color="auto" w:fill="FFFFFF"/>
        <w:spacing w:after="0" w:line="240" w:lineRule="auto"/>
        <w:ind w:firstLine="709"/>
        <w:jc w:val="both"/>
        <w:rPr>
          <w:rFonts w:ascii="Times New Roman" w:hAnsi="Times New Roman" w:cs="Times New Roman"/>
          <w:color w:val="auto"/>
          <w:sz w:val="28"/>
          <w:szCs w:val="28"/>
        </w:rPr>
      </w:pPr>
      <w:r w:rsidRPr="00401236">
        <w:rPr>
          <w:rFonts w:ascii="Times New Roman" w:hAnsi="Times New Roman" w:cs="Times New Roman"/>
          <w:color w:val="auto"/>
          <w:sz w:val="28"/>
          <w:szCs w:val="28"/>
        </w:rPr>
        <w:t>Điều 3. Giá dịch vụ trông giữ xe</w:t>
      </w:r>
      <w:bookmarkStart w:id="6" w:name="dieu_2"/>
    </w:p>
    <w:p w14:paraId="6599BF2F" w14:textId="77777777" w:rsidR="0059784E" w:rsidRPr="00401236" w:rsidRDefault="000C1F0E" w:rsidP="0059784E">
      <w:pPr>
        <w:widowControl/>
        <w:shd w:val="clear" w:color="auto" w:fill="FFFFFF"/>
        <w:spacing w:after="0" w:line="240" w:lineRule="auto"/>
        <w:ind w:firstLine="709"/>
        <w:jc w:val="both"/>
        <w:rPr>
          <w:rFonts w:ascii="Times New Roman" w:hAnsi="Times New Roman" w:cs="Times New Roman"/>
          <w:iCs/>
          <w:color w:val="auto"/>
          <w:sz w:val="28"/>
          <w:szCs w:val="28"/>
        </w:rPr>
      </w:pPr>
      <w:r w:rsidRPr="00401236">
        <w:rPr>
          <w:rFonts w:ascii="Times New Roman" w:hAnsi="Times New Roman" w:cs="Times New Roman"/>
          <w:bCs/>
          <w:color w:val="auto"/>
          <w:sz w:val="28"/>
          <w:szCs w:val="28"/>
        </w:rPr>
        <w:t xml:space="preserve">Điều </w:t>
      </w:r>
      <w:bookmarkStart w:id="7" w:name="dieu_2_name"/>
      <w:bookmarkEnd w:id="6"/>
      <w:r w:rsidRPr="00401236">
        <w:rPr>
          <w:rFonts w:ascii="Times New Roman" w:hAnsi="Times New Roman" w:cs="Times New Roman"/>
          <w:iCs/>
          <w:color w:val="auto"/>
          <w:sz w:val="28"/>
          <w:szCs w:val="28"/>
        </w:rPr>
        <w:t>4. Quản lý và sử dụng nguồn thu giá dịch vụ trông giữ xe</w:t>
      </w:r>
      <w:bookmarkEnd w:id="7"/>
    </w:p>
    <w:p w14:paraId="45B132AA" w14:textId="77777777" w:rsidR="00B14657" w:rsidRPr="00401236" w:rsidRDefault="000C1F0E" w:rsidP="0059784E">
      <w:pPr>
        <w:widowControl/>
        <w:shd w:val="clear" w:color="auto" w:fill="FFFFFF"/>
        <w:spacing w:after="0" w:line="240" w:lineRule="auto"/>
        <w:ind w:firstLine="709"/>
        <w:jc w:val="both"/>
        <w:rPr>
          <w:rFonts w:ascii="Times New Roman" w:hAnsi="Times New Roman" w:cs="Times New Roman"/>
          <w:sz w:val="28"/>
          <w:szCs w:val="28"/>
          <w:bdr w:val="none" w:sz="0" w:space="0" w:color="auto" w:frame="1"/>
        </w:rPr>
      </w:pPr>
      <w:r w:rsidRPr="00401236">
        <w:rPr>
          <w:rFonts w:ascii="Times New Roman" w:hAnsi="Times New Roman" w:cs="Times New Roman"/>
          <w:sz w:val="28"/>
          <w:szCs w:val="28"/>
        </w:rPr>
        <w:t xml:space="preserve">Điều 5. </w:t>
      </w:r>
      <w:r w:rsidRPr="00401236">
        <w:rPr>
          <w:rFonts w:ascii="Times New Roman" w:hAnsi="Times New Roman" w:cs="Times New Roman"/>
          <w:sz w:val="28"/>
          <w:szCs w:val="28"/>
          <w:bdr w:val="none" w:sz="0" w:space="0" w:color="auto" w:frame="1"/>
        </w:rPr>
        <w:t>Trách nhiệm của các cơ quan, tổ chức có liên quan</w:t>
      </w:r>
    </w:p>
    <w:p w14:paraId="43E6D5CA" w14:textId="65983703" w:rsidR="00B14657" w:rsidRPr="00401236" w:rsidRDefault="00B14657" w:rsidP="0059784E">
      <w:pPr>
        <w:widowControl/>
        <w:shd w:val="clear" w:color="auto" w:fill="FFFFFF"/>
        <w:spacing w:after="0" w:line="240" w:lineRule="auto"/>
        <w:ind w:firstLine="709"/>
        <w:jc w:val="both"/>
        <w:rPr>
          <w:rFonts w:ascii="Times New Roman" w:hAnsi="Times New Roman" w:cs="Times New Roman"/>
          <w:color w:val="auto"/>
          <w:sz w:val="28"/>
          <w:szCs w:val="28"/>
          <w:shd w:val="clear" w:color="auto" w:fill="FFFFFF"/>
        </w:rPr>
      </w:pPr>
      <w:r w:rsidRPr="00401236">
        <w:rPr>
          <w:rFonts w:ascii="Times New Roman" w:hAnsi="Times New Roman" w:cs="Times New Roman"/>
          <w:color w:val="auto"/>
          <w:sz w:val="28"/>
          <w:szCs w:val="28"/>
          <w:shd w:val="clear" w:color="auto" w:fill="FFFFFF"/>
        </w:rPr>
        <w:t>Điề</w:t>
      </w:r>
      <w:r w:rsidR="0047661F" w:rsidRPr="00401236">
        <w:rPr>
          <w:rFonts w:ascii="Times New Roman" w:hAnsi="Times New Roman" w:cs="Times New Roman"/>
          <w:color w:val="auto"/>
          <w:sz w:val="28"/>
          <w:szCs w:val="28"/>
          <w:shd w:val="clear" w:color="auto" w:fill="FFFFFF"/>
        </w:rPr>
        <w:t>u 6. H</w:t>
      </w:r>
      <w:r w:rsidRPr="00401236">
        <w:rPr>
          <w:rFonts w:ascii="Times New Roman" w:hAnsi="Times New Roman" w:cs="Times New Roman"/>
          <w:color w:val="auto"/>
          <w:sz w:val="28"/>
          <w:szCs w:val="28"/>
          <w:shd w:val="clear" w:color="auto" w:fill="FFFFFF"/>
        </w:rPr>
        <w:t>iệu lực thi hành</w:t>
      </w:r>
    </w:p>
    <w:p w14:paraId="45E33E7F" w14:textId="459E7895" w:rsidR="0059784E" w:rsidRPr="00401236" w:rsidRDefault="00B14657" w:rsidP="0059784E">
      <w:pPr>
        <w:widowControl/>
        <w:shd w:val="clear" w:color="auto" w:fill="FFFFFF"/>
        <w:spacing w:after="0" w:line="240" w:lineRule="auto"/>
        <w:ind w:firstLine="709"/>
        <w:jc w:val="both"/>
        <w:rPr>
          <w:rFonts w:ascii="Times New Roman" w:hAnsi="Times New Roman" w:cs="Times New Roman"/>
          <w:color w:val="auto"/>
          <w:sz w:val="28"/>
          <w:szCs w:val="28"/>
          <w:bdr w:val="none" w:sz="0" w:space="0" w:color="auto" w:frame="1"/>
        </w:rPr>
      </w:pPr>
      <w:r w:rsidRPr="00401236">
        <w:rPr>
          <w:rFonts w:ascii="Times New Roman" w:hAnsi="Times New Roman" w:cs="Times New Roman"/>
          <w:color w:val="auto"/>
          <w:sz w:val="28"/>
          <w:szCs w:val="28"/>
          <w:lang w:val="nl-NL"/>
        </w:rPr>
        <w:t>Điều 7. Trách nhiệm thi hành</w:t>
      </w:r>
      <w:r w:rsidR="000C1F0E" w:rsidRPr="00401236">
        <w:rPr>
          <w:rFonts w:ascii="Times New Roman" w:hAnsi="Times New Roman" w:cs="Times New Roman"/>
          <w:color w:val="auto"/>
          <w:sz w:val="28"/>
          <w:szCs w:val="28"/>
          <w:bdr w:val="none" w:sz="0" w:space="0" w:color="auto" w:frame="1"/>
        </w:rPr>
        <w:t>”</w:t>
      </w:r>
    </w:p>
    <w:p w14:paraId="712F12B4" w14:textId="39E1595E" w:rsidR="004538B7" w:rsidRPr="0059784E" w:rsidRDefault="007A4031" w:rsidP="0059784E">
      <w:pPr>
        <w:widowControl/>
        <w:shd w:val="clear" w:color="auto" w:fill="FFFFFF"/>
        <w:spacing w:after="0" w:line="240" w:lineRule="auto"/>
        <w:ind w:firstLine="709"/>
        <w:jc w:val="both"/>
        <w:rPr>
          <w:rFonts w:ascii="Times New Roman" w:hAnsi="Times New Roman" w:cs="Times New Roman"/>
          <w:b/>
          <w:color w:val="auto"/>
          <w:sz w:val="28"/>
          <w:szCs w:val="28"/>
        </w:rPr>
      </w:pPr>
      <w:r w:rsidRPr="0059784E">
        <w:rPr>
          <w:rFonts w:ascii="Times New Roman" w:hAnsi="Times New Roman" w:cs="Times New Roman"/>
          <w:b/>
          <w:color w:val="auto"/>
          <w:sz w:val="28"/>
          <w:szCs w:val="28"/>
          <w:lang w:bidi="vi-VN"/>
        </w:rPr>
        <w:t xml:space="preserve">6. Quá trình xây dựng dự thảo </w:t>
      </w:r>
      <w:r w:rsidR="00843AA1" w:rsidRPr="0059784E">
        <w:rPr>
          <w:rFonts w:ascii="Times New Roman" w:hAnsi="Times New Roman" w:cs="Times New Roman"/>
          <w:b/>
          <w:color w:val="auto"/>
          <w:sz w:val="28"/>
          <w:szCs w:val="28"/>
          <w:lang w:bidi="vi-VN"/>
        </w:rPr>
        <w:t>Quyết định</w:t>
      </w:r>
    </w:p>
    <w:p w14:paraId="6A511595" w14:textId="771E9887" w:rsidR="00ED0FDC" w:rsidRPr="008167B5" w:rsidRDefault="00ED0FDC" w:rsidP="00D65AC0">
      <w:pPr>
        <w:spacing w:after="0" w:line="240" w:lineRule="auto"/>
        <w:ind w:firstLine="709"/>
        <w:jc w:val="both"/>
        <w:rPr>
          <w:rFonts w:ascii="Times New Roman" w:hAnsi="Times New Roman" w:cs="Times New Roman"/>
          <w:color w:val="auto"/>
          <w:spacing w:val="-2"/>
          <w:sz w:val="28"/>
          <w:szCs w:val="28"/>
          <w:shd w:val="clear" w:color="auto" w:fill="FFFFFF"/>
        </w:rPr>
      </w:pPr>
      <w:r w:rsidRPr="008167B5">
        <w:rPr>
          <w:rFonts w:ascii="Times New Roman" w:hAnsi="Times New Roman"/>
          <w:color w:val="auto"/>
          <w:spacing w:val="-2"/>
          <w:sz w:val="28"/>
          <w:szCs w:val="28"/>
          <w:lang w:bidi="vi-VN"/>
        </w:rPr>
        <w:t>Ngày 28/10/2025, Sở Xây dựng đã ban hành Quyết định số 286/QĐ-SXD về việc t</w:t>
      </w:r>
      <w:r w:rsidRPr="008167B5">
        <w:rPr>
          <w:rFonts w:ascii="Times New Roman" w:hAnsi="Times New Roman" w:cs="Times New Roman"/>
          <w:color w:val="auto"/>
          <w:spacing w:val="-2"/>
          <w:sz w:val="28"/>
          <w:szCs w:val="28"/>
          <w:shd w:val="clear" w:color="auto" w:fill="FFFFFF"/>
        </w:rPr>
        <w:t>hành lập Tổ thẩm định Phương án giá dịch vụ xe ra, vào bến xe ô tô</w:t>
      </w:r>
      <w:r w:rsidRPr="008167B5">
        <w:rPr>
          <w:rFonts w:ascii="Times New Roman" w:hAnsi="Times New Roman" w:cs="Times New Roman"/>
          <w:color w:val="auto"/>
          <w:spacing w:val="-2"/>
          <w:sz w:val="28"/>
          <w:szCs w:val="28"/>
        </w:rPr>
        <w:t xml:space="preserve"> </w:t>
      </w:r>
      <w:r w:rsidRPr="008167B5">
        <w:rPr>
          <w:rFonts w:ascii="Times New Roman" w:hAnsi="Times New Roman" w:cs="Times New Roman"/>
          <w:color w:val="auto"/>
          <w:spacing w:val="-2"/>
          <w:sz w:val="28"/>
          <w:szCs w:val="28"/>
          <w:shd w:val="clear" w:color="auto" w:fill="FFFFFF"/>
        </w:rPr>
        <w:t>và Phương án giá</w:t>
      </w:r>
      <w:r w:rsidRPr="008167B5">
        <w:rPr>
          <w:rStyle w:val="Bodytext3"/>
          <w:rFonts w:ascii="Times New Roman" w:hAnsi="Times New Roman" w:cs="Times New Roman"/>
          <w:color w:val="auto"/>
          <w:sz w:val="28"/>
          <w:szCs w:val="28"/>
        </w:rPr>
        <w:t xml:space="preserve"> </w:t>
      </w:r>
      <w:r w:rsidRPr="008167B5">
        <w:rPr>
          <w:rStyle w:val="Bodytext3"/>
          <w:rFonts w:ascii="Times New Roman" w:hAnsi="Times New Roman" w:cs="Times New Roman"/>
          <w:b w:val="0"/>
          <w:color w:val="auto"/>
          <w:sz w:val="28"/>
          <w:szCs w:val="28"/>
        </w:rPr>
        <w:t>dịch vụ trông giữ xe trên địa bàn tỉnh Đồng Tháp</w:t>
      </w:r>
      <w:r w:rsidRPr="008167B5">
        <w:rPr>
          <w:rFonts w:ascii="Times New Roman" w:hAnsi="Times New Roman" w:cs="Times New Roman"/>
          <w:color w:val="auto"/>
          <w:spacing w:val="-2"/>
          <w:sz w:val="28"/>
          <w:szCs w:val="28"/>
          <w:shd w:val="clear" w:color="auto" w:fill="FFFFFF"/>
        </w:rPr>
        <w:t>.</w:t>
      </w:r>
    </w:p>
    <w:p w14:paraId="3B4160BD" w14:textId="3356195E" w:rsidR="008167B5" w:rsidRPr="008167B5" w:rsidRDefault="008167B5" w:rsidP="008167B5">
      <w:pPr>
        <w:spacing w:after="0" w:line="240" w:lineRule="auto"/>
        <w:ind w:firstLine="720"/>
        <w:jc w:val="both"/>
        <w:rPr>
          <w:rFonts w:ascii="Times New Roman" w:hAnsi="Times New Roman" w:cs="Times New Roman"/>
          <w:color w:val="auto"/>
          <w:sz w:val="28"/>
          <w:szCs w:val="28"/>
        </w:rPr>
      </w:pPr>
      <w:r w:rsidRPr="008167B5">
        <w:rPr>
          <w:rFonts w:ascii="Times New Roman" w:hAnsi="Times New Roman" w:cs="Times New Roman"/>
          <w:color w:val="auto"/>
          <w:sz w:val="28"/>
          <w:szCs w:val="28"/>
        </w:rPr>
        <w:t xml:space="preserve">Trên cơ sở Báo cáo của Tổ thẩm định đề xuất </w:t>
      </w:r>
      <w:r w:rsidRPr="008167B5">
        <w:rPr>
          <w:rFonts w:ascii="Times New Roman" w:hAnsi="Times New Roman"/>
          <w:bCs/>
          <w:color w:val="auto"/>
          <w:sz w:val="28"/>
          <w:szCs w:val="28"/>
        </w:rPr>
        <w:t xml:space="preserve">giá cụ thể dịch vụ </w:t>
      </w:r>
      <w:r w:rsidRPr="008167B5">
        <w:rPr>
          <w:rStyle w:val="Bodytext3"/>
          <w:rFonts w:ascii="Times New Roman" w:hAnsi="Times New Roman"/>
          <w:b w:val="0"/>
          <w:color w:val="auto"/>
          <w:sz w:val="28"/>
          <w:szCs w:val="28"/>
        </w:rPr>
        <w:t>trông giữ xe</w:t>
      </w:r>
      <w:r w:rsidRPr="008167B5">
        <w:rPr>
          <w:rStyle w:val="Bodytext3"/>
          <w:rFonts w:ascii="Times New Roman" w:hAnsi="Times New Roman"/>
          <w:color w:val="auto"/>
          <w:sz w:val="28"/>
          <w:szCs w:val="28"/>
        </w:rPr>
        <w:t xml:space="preserve"> </w:t>
      </w:r>
      <w:r w:rsidRPr="008167B5">
        <w:rPr>
          <w:rFonts w:ascii="Times New Roman" w:hAnsi="Times New Roman"/>
          <w:color w:val="auto"/>
          <w:sz w:val="28"/>
          <w:szCs w:val="28"/>
        </w:rPr>
        <w:t>được đầu tư bằng nguồn vốn ngân sách nhà nước</w:t>
      </w:r>
      <w:r w:rsidRPr="008167B5">
        <w:rPr>
          <w:rStyle w:val="Bodytext3"/>
          <w:rFonts w:ascii="Times New Roman" w:hAnsi="Times New Roman"/>
          <w:color w:val="auto"/>
          <w:sz w:val="28"/>
          <w:szCs w:val="28"/>
        </w:rPr>
        <w:t xml:space="preserve"> </w:t>
      </w:r>
      <w:r w:rsidRPr="008167B5">
        <w:rPr>
          <w:rStyle w:val="Bodytext3"/>
          <w:rFonts w:ascii="Times New Roman" w:hAnsi="Times New Roman" w:cs="Times New Roman"/>
          <w:b w:val="0"/>
          <w:color w:val="auto"/>
          <w:sz w:val="28"/>
          <w:szCs w:val="28"/>
        </w:rPr>
        <w:t>trên địa bàn tỉnh Đồng Tháp</w:t>
      </w:r>
      <w:r w:rsidRPr="008167B5">
        <w:rPr>
          <w:rFonts w:ascii="Times New Roman" w:hAnsi="Times New Roman"/>
          <w:color w:val="auto"/>
          <w:sz w:val="28"/>
          <w:szCs w:val="28"/>
          <w:lang w:bidi="vi-VN"/>
        </w:rPr>
        <w:t xml:space="preserve">, </w:t>
      </w:r>
      <w:r w:rsidRPr="008167B5">
        <w:rPr>
          <w:rFonts w:ascii="Times New Roman" w:hAnsi="Times New Roman" w:cs="Times New Roman"/>
          <w:color w:val="auto"/>
          <w:sz w:val="28"/>
          <w:szCs w:val="28"/>
        </w:rPr>
        <w:t xml:space="preserve">Sở Xây dựng đã xây dựng dự thảo Quyết định và đã lấy ý kiến góp ý tại Công văn số   /SXD-VTAT ngày  tháng </w:t>
      </w:r>
      <w:r w:rsidRPr="008167B5">
        <w:rPr>
          <w:rFonts w:ascii="Times New Roman" w:hAnsi="Times New Roman" w:cs="Times New Roman"/>
          <w:color w:val="auto"/>
          <w:sz w:val="28"/>
          <w:szCs w:val="28"/>
          <w:highlight w:val="yellow"/>
        </w:rPr>
        <w:t>3</w:t>
      </w:r>
      <w:r w:rsidRPr="008167B5">
        <w:rPr>
          <w:rFonts w:ascii="Times New Roman" w:hAnsi="Times New Roman" w:cs="Times New Roman"/>
          <w:color w:val="auto"/>
          <w:sz w:val="28"/>
          <w:szCs w:val="28"/>
        </w:rPr>
        <w:t xml:space="preserve"> năm 2026, gửi đến các cơ quan, đơn vị, địa phương. Qua tổng hợp, các ý kiến góp ý đã được Sở Xây dựng tiếp thu, điều chỉnh vào dự thảo Quyết định </w:t>
      </w:r>
      <w:r w:rsidRPr="008167B5">
        <w:rPr>
          <w:rFonts w:ascii="Times New Roman" w:hAnsi="Times New Roman" w:cs="Times New Roman"/>
          <w:i/>
          <w:color w:val="auto"/>
          <w:sz w:val="28"/>
          <w:szCs w:val="28"/>
        </w:rPr>
        <w:t>(kèm bảng tổng hợp ý kiến góp ý).</w:t>
      </w:r>
      <w:r w:rsidRPr="008167B5">
        <w:rPr>
          <w:rFonts w:ascii="Times New Roman" w:hAnsi="Times New Roman" w:cs="Times New Roman"/>
          <w:color w:val="auto"/>
          <w:sz w:val="28"/>
          <w:szCs w:val="28"/>
        </w:rPr>
        <w:t xml:space="preserve"> </w:t>
      </w:r>
    </w:p>
    <w:p w14:paraId="56291291" w14:textId="41950B98" w:rsidR="008167B5" w:rsidRPr="00C04BC1" w:rsidRDefault="008167B5" w:rsidP="008167B5">
      <w:pPr>
        <w:tabs>
          <w:tab w:val="center" w:pos="7085"/>
        </w:tabs>
        <w:spacing w:after="0" w:line="240" w:lineRule="auto"/>
        <w:ind w:firstLine="709"/>
        <w:jc w:val="both"/>
        <w:rPr>
          <w:rFonts w:ascii="Times New Roman" w:hAnsi="Times New Roman" w:cs="Times New Roman"/>
          <w:sz w:val="28"/>
          <w:szCs w:val="28"/>
          <w:lang w:bidi="vi-VN"/>
        </w:rPr>
      </w:pPr>
      <w:r w:rsidRPr="008167B5">
        <w:rPr>
          <w:rFonts w:ascii="Times New Roman" w:hAnsi="Times New Roman" w:cs="Times New Roman"/>
          <w:color w:val="auto"/>
          <w:spacing w:val="-2"/>
          <w:sz w:val="28"/>
          <w:szCs w:val="28"/>
          <w:lang w:val="vi-VN" w:bidi="vi-VN"/>
        </w:rPr>
        <w:t xml:space="preserve">Căn cứ các quy định hiện hành, Sở Xây dựng kính trình Ủy ban nhân dân tỉnh xem xét, ban hành </w:t>
      </w:r>
      <w:r w:rsidRPr="008167B5">
        <w:rPr>
          <w:rFonts w:ascii="Times New Roman" w:hAnsi="Times New Roman" w:cs="Times New Roman"/>
          <w:color w:val="auto"/>
          <w:spacing w:val="-2"/>
          <w:sz w:val="28"/>
          <w:szCs w:val="28"/>
          <w:lang w:bidi="vi-VN"/>
        </w:rPr>
        <w:t>Quyết định quy định</w:t>
      </w:r>
      <w:r w:rsidRPr="008167B5">
        <w:rPr>
          <w:rFonts w:ascii="Times New Roman" w:hAnsi="Times New Roman" w:cs="Times New Roman"/>
          <w:color w:val="auto"/>
          <w:spacing w:val="-2"/>
          <w:sz w:val="28"/>
          <w:szCs w:val="28"/>
          <w:lang w:val="vi-VN" w:bidi="vi-VN"/>
        </w:rPr>
        <w:t xml:space="preserve"> </w:t>
      </w:r>
      <w:r w:rsidRPr="008167B5">
        <w:rPr>
          <w:rFonts w:ascii="Times New Roman" w:hAnsi="Times New Roman"/>
          <w:bCs/>
          <w:color w:val="auto"/>
          <w:sz w:val="28"/>
          <w:szCs w:val="28"/>
        </w:rPr>
        <w:t xml:space="preserve">giá cụ thể dịch vụ </w:t>
      </w:r>
      <w:r w:rsidRPr="008167B5">
        <w:rPr>
          <w:rStyle w:val="Bodytext3"/>
          <w:rFonts w:ascii="Times New Roman" w:hAnsi="Times New Roman"/>
          <w:b w:val="0"/>
          <w:color w:val="auto"/>
          <w:sz w:val="28"/>
          <w:szCs w:val="28"/>
        </w:rPr>
        <w:t>trông giữ xe</w:t>
      </w:r>
      <w:r w:rsidRPr="008167B5">
        <w:rPr>
          <w:rStyle w:val="Bodytext3"/>
          <w:rFonts w:ascii="Times New Roman" w:hAnsi="Times New Roman"/>
          <w:color w:val="auto"/>
          <w:sz w:val="28"/>
          <w:szCs w:val="28"/>
        </w:rPr>
        <w:t xml:space="preserve"> </w:t>
      </w:r>
      <w:r w:rsidRPr="008167B5">
        <w:rPr>
          <w:rFonts w:ascii="Times New Roman" w:hAnsi="Times New Roman"/>
          <w:color w:val="auto"/>
          <w:sz w:val="28"/>
          <w:szCs w:val="28"/>
        </w:rPr>
        <w:t>được đầu tư bằng nguồn vốn ngân sách nhà nước</w:t>
      </w:r>
      <w:r w:rsidRPr="008167B5">
        <w:rPr>
          <w:rStyle w:val="Bodytext3"/>
          <w:rFonts w:ascii="Times New Roman" w:hAnsi="Times New Roman"/>
          <w:color w:val="auto"/>
          <w:sz w:val="28"/>
          <w:szCs w:val="28"/>
        </w:rPr>
        <w:t xml:space="preserve"> </w:t>
      </w:r>
      <w:r w:rsidRPr="008167B5">
        <w:rPr>
          <w:rFonts w:ascii="Times New Roman" w:hAnsi="Times New Roman" w:cs="Times New Roman"/>
          <w:color w:val="auto"/>
          <w:spacing w:val="-2"/>
          <w:sz w:val="28"/>
          <w:szCs w:val="28"/>
          <w:lang w:val="vi-VN" w:bidi="vi-VN"/>
        </w:rPr>
        <w:t xml:space="preserve">trên địa tỉnh Đồng Tháp để các cơ quan, đơn vị </w:t>
      </w:r>
      <w:r w:rsidRPr="006941B3">
        <w:rPr>
          <w:rFonts w:ascii="Times New Roman" w:hAnsi="Times New Roman" w:cs="Times New Roman"/>
          <w:spacing w:val="-2"/>
          <w:sz w:val="28"/>
          <w:szCs w:val="28"/>
          <w:lang w:val="vi-VN" w:bidi="vi-VN"/>
        </w:rPr>
        <w:lastRenderedPageBreak/>
        <w:t>liên quan làm căn cứ thực hiện</w:t>
      </w:r>
      <w:r w:rsidRPr="006941B3">
        <w:rPr>
          <w:rFonts w:ascii="Times New Roman" w:hAnsi="Times New Roman" w:cs="Times New Roman"/>
          <w:spacing w:val="-2"/>
          <w:sz w:val="28"/>
          <w:szCs w:val="28"/>
          <w:lang w:bidi="vi-VN"/>
        </w:rPr>
        <w:t>.</w:t>
      </w:r>
    </w:p>
    <w:p w14:paraId="122BD1E3" w14:textId="6514AC3F" w:rsidR="00DE5049" w:rsidRPr="004419A5" w:rsidRDefault="004F4DF9" w:rsidP="00D65AC0">
      <w:pPr>
        <w:widowControl/>
        <w:shd w:val="clear" w:color="auto" w:fill="FFFFFF"/>
        <w:spacing w:after="0" w:line="240" w:lineRule="auto"/>
        <w:ind w:firstLine="709"/>
        <w:jc w:val="both"/>
        <w:rPr>
          <w:rFonts w:ascii="Times New Roman" w:hAnsi="Times New Roman" w:cs="Times New Roman"/>
          <w:i/>
          <w:color w:val="auto"/>
          <w:sz w:val="28"/>
          <w:szCs w:val="28"/>
        </w:rPr>
      </w:pPr>
      <w:r w:rsidRPr="004419A5">
        <w:rPr>
          <w:rFonts w:ascii="Times New Roman" w:eastAsia="Times New Roman" w:hAnsi="Times New Roman" w:cs="Times New Roman"/>
          <w:i/>
          <w:iCs/>
          <w:color w:val="auto"/>
          <w:spacing w:val="4"/>
          <w:sz w:val="28"/>
          <w:szCs w:val="28"/>
          <w:shd w:val="clear" w:color="auto" w:fill="FFFFFF"/>
        </w:rPr>
        <w:t xml:space="preserve"> </w:t>
      </w:r>
      <w:r w:rsidR="00BE63FC" w:rsidRPr="004419A5">
        <w:rPr>
          <w:rFonts w:ascii="Times New Roman" w:eastAsia="Times New Roman" w:hAnsi="Times New Roman" w:cs="Times New Roman"/>
          <w:i/>
          <w:iCs/>
          <w:color w:val="auto"/>
          <w:spacing w:val="4"/>
          <w:sz w:val="28"/>
          <w:szCs w:val="28"/>
          <w:shd w:val="clear" w:color="auto" w:fill="FFFFFF"/>
        </w:rPr>
        <w:t>(</w:t>
      </w:r>
      <w:r w:rsidR="00131115" w:rsidRPr="004419A5">
        <w:rPr>
          <w:rFonts w:ascii="Times New Roman" w:eastAsia="Times New Roman" w:hAnsi="Times New Roman" w:cs="Times New Roman"/>
          <w:i/>
          <w:iCs/>
          <w:color w:val="auto"/>
          <w:spacing w:val="4"/>
          <w:sz w:val="28"/>
          <w:szCs w:val="28"/>
          <w:shd w:val="clear" w:color="auto" w:fill="FFFFFF"/>
        </w:rPr>
        <w:t>Hồ sơ</w:t>
      </w:r>
      <w:r w:rsidR="00BE63FC" w:rsidRPr="004419A5">
        <w:rPr>
          <w:rFonts w:ascii="Times New Roman" w:eastAsia="Times New Roman" w:hAnsi="Times New Roman" w:cs="Times New Roman"/>
          <w:i/>
          <w:iCs/>
          <w:color w:val="auto"/>
          <w:spacing w:val="4"/>
          <w:sz w:val="28"/>
          <w:szCs w:val="28"/>
          <w:shd w:val="clear" w:color="auto" w:fill="FFFFFF"/>
        </w:rPr>
        <w:t xml:space="preserve"> gửi kèm theo: </w:t>
      </w:r>
      <w:r w:rsidR="003E3C80" w:rsidRPr="004419A5">
        <w:rPr>
          <w:rFonts w:ascii="Times New Roman" w:eastAsia="Times New Roman" w:hAnsi="Times New Roman" w:cs="Times New Roman"/>
          <w:i/>
          <w:iCs/>
          <w:color w:val="auto"/>
          <w:spacing w:val="4"/>
          <w:sz w:val="28"/>
          <w:szCs w:val="28"/>
          <w:shd w:val="clear" w:color="auto" w:fill="FFFFFF"/>
        </w:rPr>
        <w:t>….</w:t>
      </w:r>
      <w:r w:rsidR="00BE63FC" w:rsidRPr="004419A5">
        <w:rPr>
          <w:rFonts w:ascii="Times New Roman" w:hAnsi="Times New Roman" w:cs="Times New Roman"/>
          <w:i/>
          <w:color w:val="auto"/>
          <w:sz w:val="28"/>
          <w:szCs w:val="28"/>
        </w:rPr>
        <w:t>.</w:t>
      </w:r>
      <w:r w:rsidR="00685DCA" w:rsidRPr="004419A5">
        <w:rPr>
          <w:rFonts w:ascii="Times New Roman" w:hAnsi="Times New Roman" w:cs="Times New Roman"/>
          <w:i/>
          <w:color w:val="auto"/>
          <w:sz w:val="28"/>
          <w:szCs w:val="28"/>
        </w:rPr>
        <w:t>/.</w:t>
      </w:r>
    </w:p>
    <w:p w14:paraId="17E7788E" w14:textId="77777777" w:rsidR="00E52993" w:rsidRPr="004419A5" w:rsidRDefault="00E52993" w:rsidP="00C26087">
      <w:pPr>
        <w:tabs>
          <w:tab w:val="right" w:leader="dot" w:pos="7920"/>
        </w:tabs>
        <w:spacing w:before="60" w:after="60" w:line="240" w:lineRule="auto"/>
        <w:jc w:val="both"/>
        <w:rPr>
          <w:rFonts w:ascii="Times New Roman" w:eastAsia="Times New Roman" w:hAnsi="Times New Roman" w:cs="Times New Roman"/>
          <w:bCs/>
          <w:i/>
          <w:iCs/>
          <w:color w:val="auto"/>
          <w:spacing w:val="4"/>
          <w:shd w:val="clear" w:color="auto" w:fill="FFFFFF"/>
        </w:rPr>
      </w:pPr>
    </w:p>
    <w:tbl>
      <w:tblPr>
        <w:tblW w:w="9288" w:type="dxa"/>
        <w:tblInd w:w="108" w:type="dxa"/>
        <w:tblLook w:val="01E0" w:firstRow="1" w:lastRow="1" w:firstColumn="1" w:lastColumn="1" w:noHBand="0" w:noVBand="0"/>
      </w:tblPr>
      <w:tblGrid>
        <w:gridCol w:w="4740"/>
        <w:gridCol w:w="4548"/>
      </w:tblGrid>
      <w:tr w:rsidR="00EE3E03" w:rsidRPr="004419A5" w14:paraId="5C38DF55" w14:textId="77777777" w:rsidTr="00245A3A">
        <w:trPr>
          <w:trHeight w:val="2579"/>
        </w:trPr>
        <w:tc>
          <w:tcPr>
            <w:tcW w:w="4740" w:type="dxa"/>
          </w:tcPr>
          <w:p w14:paraId="7F577EDF" w14:textId="77777777" w:rsidR="009619A1" w:rsidRPr="004419A5" w:rsidRDefault="009619A1" w:rsidP="00245A3A">
            <w:pPr>
              <w:widowControl/>
              <w:spacing w:before="0" w:after="0" w:line="240" w:lineRule="auto"/>
              <w:jc w:val="both"/>
              <w:rPr>
                <w:rFonts w:ascii="Times New Roman" w:eastAsia="Times New Roman" w:hAnsi="Times New Roman" w:cs="Times New Roman"/>
                <w:b/>
                <w:snapToGrid w:val="0"/>
                <w:color w:val="auto"/>
                <w:highlight w:val="white"/>
                <w:lang w:val="vi-VN" w:eastAsia="en-US"/>
              </w:rPr>
            </w:pPr>
            <w:r w:rsidRPr="004419A5">
              <w:rPr>
                <w:rFonts w:ascii="Times New Roman" w:eastAsia="Times New Roman" w:hAnsi="Times New Roman" w:cs="Times New Roman"/>
                <w:b/>
                <w:i/>
                <w:snapToGrid w:val="0"/>
                <w:color w:val="auto"/>
                <w:highlight w:val="white"/>
                <w:u w:color="FF0000"/>
                <w:lang w:val="vi-VN" w:eastAsia="en-US"/>
              </w:rPr>
              <w:t>Nơi nhận</w:t>
            </w:r>
            <w:r w:rsidRPr="004419A5">
              <w:rPr>
                <w:rFonts w:ascii="Times New Roman" w:eastAsia="Times New Roman" w:hAnsi="Times New Roman" w:cs="Times New Roman"/>
                <w:b/>
                <w:snapToGrid w:val="0"/>
                <w:color w:val="auto"/>
                <w:highlight w:val="white"/>
                <w:lang w:val="vi-VN" w:eastAsia="en-US"/>
              </w:rPr>
              <w:t>:</w:t>
            </w:r>
          </w:p>
          <w:p w14:paraId="5AAB333C" w14:textId="77777777" w:rsidR="009619A1" w:rsidRPr="004419A5" w:rsidRDefault="009619A1" w:rsidP="007E70DC">
            <w:pPr>
              <w:widowControl/>
              <w:spacing w:before="0" w:after="0" w:line="240" w:lineRule="auto"/>
              <w:jc w:val="both"/>
              <w:rPr>
                <w:rFonts w:ascii="Times New Roman" w:eastAsia="Times New Roman" w:hAnsi="Times New Roman" w:cs="Times New Roman"/>
                <w:snapToGrid w:val="0"/>
                <w:color w:val="auto"/>
                <w:sz w:val="22"/>
                <w:szCs w:val="22"/>
                <w:lang w:eastAsia="en-US"/>
              </w:rPr>
            </w:pPr>
            <w:r w:rsidRPr="004419A5">
              <w:rPr>
                <w:rFonts w:ascii="Times New Roman" w:eastAsia="Times New Roman" w:hAnsi="Times New Roman" w:cs="Times New Roman"/>
                <w:snapToGrid w:val="0"/>
                <w:color w:val="auto"/>
                <w:sz w:val="22"/>
                <w:szCs w:val="22"/>
                <w:lang w:val="vi-VN" w:eastAsia="en-US"/>
              </w:rPr>
              <w:t xml:space="preserve">- </w:t>
            </w:r>
            <w:r w:rsidRPr="004419A5">
              <w:rPr>
                <w:rFonts w:ascii="Times New Roman" w:eastAsia="Times New Roman" w:hAnsi="Times New Roman" w:cs="Times New Roman"/>
                <w:snapToGrid w:val="0"/>
                <w:color w:val="auto"/>
                <w:sz w:val="22"/>
                <w:szCs w:val="22"/>
                <w:lang w:eastAsia="en-US"/>
              </w:rPr>
              <w:t>Như trên</w:t>
            </w:r>
            <w:r w:rsidRPr="004419A5">
              <w:rPr>
                <w:rFonts w:ascii="Times New Roman" w:eastAsia="Times New Roman" w:hAnsi="Times New Roman" w:cs="Times New Roman"/>
                <w:snapToGrid w:val="0"/>
                <w:color w:val="auto"/>
                <w:sz w:val="22"/>
                <w:szCs w:val="22"/>
                <w:lang w:val="vi-VN" w:eastAsia="en-US"/>
              </w:rPr>
              <w:t>;</w:t>
            </w:r>
          </w:p>
          <w:p w14:paraId="74D9794F" w14:textId="3174C292" w:rsidR="009619A1" w:rsidRPr="004419A5" w:rsidRDefault="009619A1" w:rsidP="007E70DC">
            <w:pPr>
              <w:widowControl/>
              <w:spacing w:before="0" w:after="0" w:line="240" w:lineRule="auto"/>
              <w:jc w:val="both"/>
              <w:rPr>
                <w:rFonts w:ascii="Times New Roman" w:eastAsia="Times New Roman" w:hAnsi="Times New Roman" w:cs="Times New Roman"/>
                <w:snapToGrid w:val="0"/>
                <w:color w:val="auto"/>
                <w:sz w:val="22"/>
                <w:szCs w:val="22"/>
                <w:lang w:eastAsia="en-US"/>
              </w:rPr>
            </w:pPr>
            <w:r w:rsidRPr="004419A5">
              <w:rPr>
                <w:rFonts w:ascii="Times New Roman" w:eastAsia="Times New Roman" w:hAnsi="Times New Roman" w:cs="Times New Roman"/>
                <w:snapToGrid w:val="0"/>
                <w:color w:val="auto"/>
                <w:sz w:val="22"/>
                <w:szCs w:val="22"/>
                <w:lang w:eastAsia="en-US"/>
              </w:rPr>
              <w:t>- Sở Tư pháp</w:t>
            </w:r>
            <w:r w:rsidR="00131115" w:rsidRPr="004419A5">
              <w:rPr>
                <w:rFonts w:ascii="Times New Roman" w:eastAsia="Times New Roman" w:hAnsi="Times New Roman" w:cs="Times New Roman"/>
                <w:snapToGrid w:val="0"/>
                <w:color w:val="auto"/>
                <w:sz w:val="22"/>
                <w:szCs w:val="22"/>
                <w:lang w:eastAsia="en-US"/>
              </w:rPr>
              <w:t xml:space="preserve"> (p/h)</w:t>
            </w:r>
            <w:r w:rsidRPr="004419A5">
              <w:rPr>
                <w:rFonts w:ascii="Times New Roman" w:eastAsia="Times New Roman" w:hAnsi="Times New Roman" w:cs="Times New Roman"/>
                <w:snapToGrid w:val="0"/>
                <w:color w:val="auto"/>
                <w:sz w:val="22"/>
                <w:szCs w:val="22"/>
                <w:lang w:eastAsia="en-US"/>
              </w:rPr>
              <w:t>;</w:t>
            </w:r>
          </w:p>
          <w:p w14:paraId="693742F1" w14:textId="2C71A5F8" w:rsidR="004A11A6" w:rsidRPr="004419A5" w:rsidRDefault="004A11A6" w:rsidP="007E70DC">
            <w:pPr>
              <w:widowControl/>
              <w:spacing w:before="0" w:after="0" w:line="240" w:lineRule="auto"/>
              <w:jc w:val="both"/>
              <w:rPr>
                <w:rFonts w:ascii="Times New Roman" w:eastAsia="Times New Roman" w:hAnsi="Times New Roman" w:cs="Times New Roman"/>
                <w:snapToGrid w:val="0"/>
                <w:color w:val="auto"/>
                <w:sz w:val="22"/>
                <w:szCs w:val="22"/>
                <w:highlight w:val="white"/>
                <w:lang w:eastAsia="en-US"/>
              </w:rPr>
            </w:pPr>
            <w:r w:rsidRPr="004419A5">
              <w:rPr>
                <w:rFonts w:ascii="Times New Roman" w:eastAsia="Times New Roman" w:hAnsi="Times New Roman" w:cs="Times New Roman"/>
                <w:snapToGrid w:val="0"/>
                <w:color w:val="auto"/>
                <w:sz w:val="22"/>
                <w:szCs w:val="22"/>
                <w:lang w:eastAsia="en-US"/>
              </w:rPr>
              <w:t>- Sở Tài chính (p/h);</w:t>
            </w:r>
          </w:p>
          <w:p w14:paraId="560FB6D8" w14:textId="16CBD696" w:rsidR="009619A1" w:rsidRPr="004419A5" w:rsidRDefault="009619A1" w:rsidP="007E70DC">
            <w:pPr>
              <w:widowControl/>
              <w:spacing w:before="0" w:after="0" w:line="240" w:lineRule="auto"/>
              <w:jc w:val="both"/>
              <w:rPr>
                <w:rFonts w:ascii="Times New Roman" w:eastAsia="Times New Roman" w:hAnsi="Times New Roman" w:cs="Times New Roman"/>
                <w:snapToGrid w:val="0"/>
                <w:color w:val="auto"/>
                <w:sz w:val="22"/>
                <w:szCs w:val="22"/>
                <w:highlight w:val="white"/>
                <w:lang w:eastAsia="en-US"/>
              </w:rPr>
            </w:pPr>
            <w:r w:rsidRPr="004419A5">
              <w:rPr>
                <w:rFonts w:ascii="Times New Roman" w:eastAsia="Times New Roman" w:hAnsi="Times New Roman" w:cs="Times New Roman"/>
                <w:snapToGrid w:val="0"/>
                <w:color w:val="auto"/>
                <w:sz w:val="22"/>
                <w:szCs w:val="22"/>
                <w:highlight w:val="white"/>
                <w:lang w:val="vi-VN" w:eastAsia="en-US"/>
              </w:rPr>
              <w:t xml:space="preserve">- GĐ, </w:t>
            </w:r>
            <w:r w:rsidR="008C095F" w:rsidRPr="004419A5">
              <w:rPr>
                <w:rFonts w:ascii="Times New Roman" w:eastAsia="Times New Roman" w:hAnsi="Times New Roman" w:cs="Times New Roman"/>
                <w:snapToGrid w:val="0"/>
                <w:color w:val="auto"/>
                <w:sz w:val="22"/>
                <w:szCs w:val="22"/>
                <w:highlight w:val="white"/>
                <w:lang w:eastAsia="en-US"/>
              </w:rPr>
              <w:t xml:space="preserve">các </w:t>
            </w:r>
            <w:r w:rsidRPr="004419A5">
              <w:rPr>
                <w:rFonts w:ascii="Times New Roman" w:eastAsia="Times New Roman" w:hAnsi="Times New Roman" w:cs="Times New Roman"/>
                <w:snapToGrid w:val="0"/>
                <w:color w:val="auto"/>
                <w:sz w:val="22"/>
                <w:szCs w:val="22"/>
                <w:highlight w:val="white"/>
                <w:lang w:val="vi-VN" w:eastAsia="en-US"/>
              </w:rPr>
              <w:t>PGĐ Sở;</w:t>
            </w:r>
          </w:p>
          <w:p w14:paraId="192224E7" w14:textId="4834B850" w:rsidR="00244796" w:rsidRPr="004419A5" w:rsidRDefault="00244796" w:rsidP="007E70DC">
            <w:pPr>
              <w:widowControl/>
              <w:spacing w:before="0" w:after="0" w:line="240" w:lineRule="auto"/>
              <w:jc w:val="both"/>
              <w:rPr>
                <w:rFonts w:ascii="Times New Roman" w:eastAsia="Times New Roman" w:hAnsi="Times New Roman" w:cs="Times New Roman"/>
                <w:snapToGrid w:val="0"/>
                <w:color w:val="auto"/>
                <w:sz w:val="22"/>
                <w:szCs w:val="22"/>
                <w:highlight w:val="white"/>
                <w:lang w:eastAsia="en-US"/>
              </w:rPr>
            </w:pPr>
            <w:r w:rsidRPr="004419A5">
              <w:rPr>
                <w:rFonts w:ascii="Times New Roman" w:eastAsia="Times New Roman" w:hAnsi="Times New Roman" w:cs="Times New Roman"/>
                <w:snapToGrid w:val="0"/>
                <w:color w:val="auto"/>
                <w:sz w:val="22"/>
                <w:szCs w:val="22"/>
                <w:highlight w:val="white"/>
                <w:lang w:eastAsia="en-US"/>
              </w:rPr>
              <w:t>- Văn phòng Sở;</w:t>
            </w:r>
          </w:p>
          <w:p w14:paraId="33E67315" w14:textId="10B89E61" w:rsidR="009619A1" w:rsidRPr="004419A5" w:rsidRDefault="009619A1" w:rsidP="009612AE">
            <w:pPr>
              <w:widowControl/>
              <w:spacing w:before="0" w:after="0" w:line="240" w:lineRule="auto"/>
              <w:jc w:val="both"/>
              <w:rPr>
                <w:rFonts w:ascii="Times New Roman" w:eastAsia="Times New Roman" w:hAnsi="Times New Roman" w:cs="Times New Roman"/>
                <w:snapToGrid w:val="0"/>
                <w:color w:val="auto"/>
                <w:sz w:val="28"/>
                <w:szCs w:val="28"/>
                <w:highlight w:val="white"/>
                <w:lang w:val="vi-VN" w:eastAsia="en-US"/>
              </w:rPr>
            </w:pPr>
            <w:r w:rsidRPr="004419A5">
              <w:rPr>
                <w:rFonts w:ascii="Times New Roman" w:eastAsia="Times New Roman" w:hAnsi="Times New Roman" w:cs="Times New Roman"/>
                <w:snapToGrid w:val="0"/>
                <w:color w:val="auto"/>
                <w:sz w:val="22"/>
                <w:szCs w:val="22"/>
                <w:highlight w:val="white"/>
                <w:lang w:val="vi-VN" w:eastAsia="en-US"/>
              </w:rPr>
              <w:t>- Lưu: VT</w:t>
            </w:r>
            <w:r w:rsidR="00A71CC6" w:rsidRPr="004419A5">
              <w:rPr>
                <w:rFonts w:ascii="Times New Roman" w:eastAsia="Times New Roman" w:hAnsi="Times New Roman" w:cs="Times New Roman"/>
                <w:snapToGrid w:val="0"/>
                <w:color w:val="auto"/>
                <w:sz w:val="22"/>
                <w:szCs w:val="22"/>
                <w:highlight w:val="white"/>
                <w:lang w:eastAsia="en-US"/>
              </w:rPr>
              <w:t>, VT</w:t>
            </w:r>
            <w:r w:rsidR="00431D5B" w:rsidRPr="004419A5">
              <w:rPr>
                <w:rFonts w:ascii="Times New Roman" w:eastAsia="Times New Roman" w:hAnsi="Times New Roman" w:cs="Times New Roman"/>
                <w:snapToGrid w:val="0"/>
                <w:color w:val="auto"/>
                <w:sz w:val="22"/>
                <w:szCs w:val="22"/>
                <w:highlight w:val="white"/>
                <w:lang w:eastAsia="en-US"/>
              </w:rPr>
              <w:t>AT</w:t>
            </w:r>
            <w:r w:rsidR="009612AE" w:rsidRPr="004419A5">
              <w:rPr>
                <w:rFonts w:ascii="Times New Roman" w:eastAsia="Times New Roman" w:hAnsi="Times New Roman" w:cs="Times New Roman"/>
                <w:snapToGrid w:val="0"/>
                <w:color w:val="auto"/>
                <w:sz w:val="22"/>
                <w:szCs w:val="22"/>
                <w:highlight w:val="white"/>
                <w:lang w:eastAsia="en-US"/>
              </w:rPr>
              <w:t>.</w:t>
            </w:r>
          </w:p>
        </w:tc>
        <w:tc>
          <w:tcPr>
            <w:tcW w:w="4548" w:type="dxa"/>
          </w:tcPr>
          <w:p w14:paraId="2AD9B4B6" w14:textId="77777777" w:rsidR="009619A1" w:rsidRPr="004419A5" w:rsidRDefault="009619A1" w:rsidP="00245A3A">
            <w:pPr>
              <w:widowControl/>
              <w:tabs>
                <w:tab w:val="left" w:pos="1140"/>
                <w:tab w:val="center" w:pos="2120"/>
              </w:tabs>
              <w:spacing w:before="0" w:after="0" w:line="240" w:lineRule="auto"/>
              <w:jc w:val="center"/>
              <w:rPr>
                <w:rFonts w:ascii="Times New Roman" w:eastAsia="Times New Roman" w:hAnsi="Times New Roman" w:cs="Times New Roman"/>
                <w:b/>
                <w:snapToGrid w:val="0"/>
                <w:color w:val="auto"/>
                <w:sz w:val="28"/>
                <w:szCs w:val="28"/>
                <w:highlight w:val="white"/>
                <w:lang w:eastAsia="en-US"/>
              </w:rPr>
            </w:pPr>
            <w:r w:rsidRPr="004419A5">
              <w:rPr>
                <w:rFonts w:ascii="Times New Roman" w:eastAsia="Times New Roman" w:hAnsi="Times New Roman" w:cs="Times New Roman"/>
                <w:b/>
                <w:snapToGrid w:val="0"/>
                <w:color w:val="auto"/>
                <w:sz w:val="28"/>
                <w:szCs w:val="28"/>
                <w:highlight w:val="white"/>
                <w:lang w:eastAsia="en-US"/>
              </w:rPr>
              <w:t>GIÁM ĐỐC</w:t>
            </w:r>
          </w:p>
          <w:p w14:paraId="7CF679EA" w14:textId="77777777" w:rsidR="009619A1" w:rsidRPr="004419A5" w:rsidRDefault="009619A1" w:rsidP="00245A3A">
            <w:pPr>
              <w:widowControl/>
              <w:tabs>
                <w:tab w:val="left" w:pos="1140"/>
                <w:tab w:val="center" w:pos="2120"/>
              </w:tabs>
              <w:spacing w:before="0" w:after="0" w:line="240" w:lineRule="auto"/>
              <w:jc w:val="center"/>
              <w:rPr>
                <w:rFonts w:ascii="Times New Roman" w:eastAsia="Times New Roman" w:hAnsi="Times New Roman" w:cs="Times New Roman"/>
                <w:b/>
                <w:snapToGrid w:val="0"/>
                <w:color w:val="auto"/>
                <w:sz w:val="28"/>
                <w:szCs w:val="28"/>
                <w:highlight w:val="white"/>
                <w:lang w:eastAsia="en-US"/>
              </w:rPr>
            </w:pPr>
          </w:p>
          <w:p w14:paraId="16AFF102" w14:textId="77777777" w:rsidR="009619A1" w:rsidRPr="004419A5" w:rsidRDefault="009619A1" w:rsidP="00245A3A">
            <w:pPr>
              <w:widowControl/>
              <w:tabs>
                <w:tab w:val="left" w:pos="1140"/>
                <w:tab w:val="center" w:pos="2120"/>
              </w:tabs>
              <w:spacing w:before="0" w:after="0" w:line="240" w:lineRule="auto"/>
              <w:jc w:val="center"/>
              <w:rPr>
                <w:rFonts w:ascii="Times New Roman" w:eastAsia="Times New Roman" w:hAnsi="Times New Roman" w:cs="Times New Roman"/>
                <w:b/>
                <w:snapToGrid w:val="0"/>
                <w:color w:val="auto"/>
                <w:sz w:val="28"/>
                <w:szCs w:val="28"/>
                <w:highlight w:val="white"/>
                <w:lang w:eastAsia="en-US"/>
              </w:rPr>
            </w:pPr>
          </w:p>
          <w:p w14:paraId="76BD9BE3" w14:textId="77777777" w:rsidR="009619A1" w:rsidRPr="004419A5" w:rsidRDefault="009619A1" w:rsidP="00245A3A">
            <w:pPr>
              <w:widowControl/>
              <w:tabs>
                <w:tab w:val="left" w:pos="1140"/>
                <w:tab w:val="center" w:pos="2120"/>
              </w:tabs>
              <w:spacing w:before="0" w:after="0" w:line="240" w:lineRule="auto"/>
              <w:jc w:val="center"/>
              <w:rPr>
                <w:rFonts w:ascii="Times New Roman" w:eastAsia="Times New Roman" w:hAnsi="Times New Roman" w:cs="Times New Roman"/>
                <w:b/>
                <w:snapToGrid w:val="0"/>
                <w:color w:val="auto"/>
                <w:sz w:val="28"/>
                <w:szCs w:val="28"/>
                <w:highlight w:val="white"/>
                <w:lang w:eastAsia="en-US"/>
              </w:rPr>
            </w:pPr>
          </w:p>
          <w:p w14:paraId="63123C36" w14:textId="77777777" w:rsidR="009619A1" w:rsidRPr="004419A5" w:rsidRDefault="009619A1" w:rsidP="00245A3A">
            <w:pPr>
              <w:widowControl/>
              <w:tabs>
                <w:tab w:val="left" w:pos="1140"/>
                <w:tab w:val="center" w:pos="2120"/>
              </w:tabs>
              <w:spacing w:before="0" w:after="0" w:line="240" w:lineRule="auto"/>
              <w:jc w:val="center"/>
              <w:rPr>
                <w:rFonts w:ascii="Times New Roman" w:eastAsia="Times New Roman" w:hAnsi="Times New Roman" w:cs="Times New Roman"/>
                <w:b/>
                <w:snapToGrid w:val="0"/>
                <w:color w:val="auto"/>
                <w:sz w:val="28"/>
                <w:szCs w:val="28"/>
                <w:highlight w:val="white"/>
                <w:lang w:eastAsia="en-US"/>
              </w:rPr>
            </w:pPr>
          </w:p>
          <w:p w14:paraId="65163A41" w14:textId="77777777" w:rsidR="009619A1" w:rsidRPr="004419A5" w:rsidRDefault="009619A1" w:rsidP="00245A3A">
            <w:pPr>
              <w:widowControl/>
              <w:spacing w:before="0" w:after="0" w:line="240" w:lineRule="auto"/>
              <w:jc w:val="center"/>
              <w:rPr>
                <w:rFonts w:ascii="Times New Roman" w:eastAsia="Times New Roman" w:hAnsi="Times New Roman" w:cs="Times New Roman"/>
                <w:b/>
                <w:snapToGrid w:val="0"/>
                <w:color w:val="auto"/>
                <w:sz w:val="28"/>
                <w:szCs w:val="28"/>
                <w:highlight w:val="white"/>
                <w:lang w:eastAsia="en-US"/>
              </w:rPr>
            </w:pPr>
          </w:p>
          <w:p w14:paraId="20C5B837" w14:textId="77675EC7" w:rsidR="009619A1" w:rsidRPr="004419A5" w:rsidRDefault="000174D1" w:rsidP="00245A3A">
            <w:pPr>
              <w:widowControl/>
              <w:spacing w:before="0" w:after="0" w:line="240" w:lineRule="auto"/>
              <w:jc w:val="center"/>
              <w:rPr>
                <w:rFonts w:ascii="Times New Roman" w:eastAsia="Times New Roman" w:hAnsi="Times New Roman" w:cs="Times New Roman"/>
                <w:b/>
                <w:snapToGrid w:val="0"/>
                <w:color w:val="auto"/>
                <w:sz w:val="28"/>
                <w:szCs w:val="28"/>
                <w:highlight w:val="white"/>
                <w:lang w:eastAsia="en-US"/>
              </w:rPr>
            </w:pPr>
            <w:r w:rsidRPr="004419A5">
              <w:rPr>
                <w:rFonts w:ascii="Times New Roman" w:eastAsia="Times New Roman" w:hAnsi="Times New Roman" w:cs="Times New Roman"/>
                <w:b/>
                <w:snapToGrid w:val="0"/>
                <w:color w:val="auto"/>
                <w:sz w:val="28"/>
                <w:szCs w:val="28"/>
                <w:highlight w:val="white"/>
                <w:lang w:eastAsia="en-US"/>
              </w:rPr>
              <w:t>Nguyễn Thế Hồng Trung</w:t>
            </w:r>
          </w:p>
        </w:tc>
      </w:tr>
    </w:tbl>
    <w:p w14:paraId="1219B593" w14:textId="105BE2DD" w:rsidR="009619A1" w:rsidRPr="004419A5" w:rsidRDefault="009619A1" w:rsidP="00A23C6F">
      <w:pPr>
        <w:tabs>
          <w:tab w:val="right" w:leader="dot" w:pos="7920"/>
        </w:tabs>
        <w:spacing w:before="0" w:after="0" w:line="240" w:lineRule="auto"/>
        <w:jc w:val="both"/>
        <w:rPr>
          <w:rFonts w:ascii="Times New Roman" w:eastAsia="Times New Roman" w:hAnsi="Times New Roman" w:cs="Times New Roman"/>
          <w:i/>
          <w:iCs/>
          <w:color w:val="auto"/>
          <w:spacing w:val="4"/>
          <w:shd w:val="clear" w:color="auto" w:fill="FFFFFF"/>
        </w:rPr>
      </w:pPr>
    </w:p>
    <w:sectPr w:rsidR="009619A1" w:rsidRPr="004419A5" w:rsidSect="00E35FDC">
      <w:headerReference w:type="default" r:id="rId11"/>
      <w:headerReference w:type="first" r:id="rId12"/>
      <w:footerReference w:type="first" r:id="rId13"/>
      <w:pgSz w:w="11907" w:h="16840" w:code="9"/>
      <w:pgMar w:top="1134" w:right="851"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36B6E" w14:textId="77777777" w:rsidR="008363B5" w:rsidRDefault="008363B5" w:rsidP="0089417F">
      <w:pPr>
        <w:spacing w:before="0" w:after="0" w:line="240" w:lineRule="auto"/>
      </w:pPr>
      <w:r>
        <w:separator/>
      </w:r>
    </w:p>
  </w:endnote>
  <w:endnote w:type="continuationSeparator" w:id="0">
    <w:p w14:paraId="061CE379" w14:textId="77777777" w:rsidR="008363B5" w:rsidRDefault="008363B5" w:rsidP="0089417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1396C" w14:textId="205AA2CE" w:rsidR="003D1EA0" w:rsidRDefault="003D1EA0">
    <w:pPr>
      <w:pStyle w:val="Footer"/>
      <w:jc w:val="center"/>
    </w:pPr>
  </w:p>
  <w:p w14:paraId="1991E23F" w14:textId="77777777" w:rsidR="003D1EA0" w:rsidRDefault="003D1E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F1C49" w14:textId="77777777" w:rsidR="008363B5" w:rsidRDefault="008363B5" w:rsidP="0089417F">
      <w:pPr>
        <w:spacing w:before="0" w:after="0" w:line="240" w:lineRule="auto"/>
      </w:pPr>
      <w:r>
        <w:separator/>
      </w:r>
    </w:p>
  </w:footnote>
  <w:footnote w:type="continuationSeparator" w:id="0">
    <w:p w14:paraId="414A24A9" w14:textId="77777777" w:rsidR="008363B5" w:rsidRDefault="008363B5" w:rsidP="0089417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0250965"/>
      <w:docPartObj>
        <w:docPartGallery w:val="Page Numbers (Top of Page)"/>
        <w:docPartUnique/>
      </w:docPartObj>
    </w:sdtPr>
    <w:sdtEndPr>
      <w:rPr>
        <w:rFonts w:ascii="Times New Roman" w:hAnsi="Times New Roman" w:cs="Times New Roman"/>
        <w:noProof/>
        <w:sz w:val="28"/>
        <w:szCs w:val="28"/>
      </w:rPr>
    </w:sdtEndPr>
    <w:sdtContent>
      <w:p w14:paraId="551483AD" w14:textId="4210149C" w:rsidR="003D1EA0" w:rsidRPr="006C3449" w:rsidRDefault="003D1EA0" w:rsidP="006C3449">
        <w:pPr>
          <w:pStyle w:val="Header"/>
          <w:jc w:val="center"/>
          <w:rPr>
            <w:rFonts w:ascii="Times New Roman" w:hAnsi="Times New Roman" w:cs="Times New Roman"/>
            <w:sz w:val="28"/>
            <w:szCs w:val="28"/>
          </w:rPr>
        </w:pPr>
        <w:r w:rsidRPr="006C3449">
          <w:rPr>
            <w:rFonts w:ascii="Times New Roman" w:hAnsi="Times New Roman" w:cs="Times New Roman"/>
            <w:sz w:val="28"/>
            <w:szCs w:val="28"/>
          </w:rPr>
          <w:fldChar w:fldCharType="begin"/>
        </w:r>
        <w:r w:rsidRPr="006C3449">
          <w:rPr>
            <w:rFonts w:ascii="Times New Roman" w:hAnsi="Times New Roman" w:cs="Times New Roman"/>
            <w:sz w:val="28"/>
            <w:szCs w:val="28"/>
          </w:rPr>
          <w:instrText xml:space="preserve"> PAGE   \* MERGEFORMAT </w:instrText>
        </w:r>
        <w:r w:rsidRPr="006C3449">
          <w:rPr>
            <w:rFonts w:ascii="Times New Roman" w:hAnsi="Times New Roman" w:cs="Times New Roman"/>
            <w:sz w:val="28"/>
            <w:szCs w:val="28"/>
          </w:rPr>
          <w:fldChar w:fldCharType="separate"/>
        </w:r>
        <w:r w:rsidR="00401236">
          <w:rPr>
            <w:rFonts w:ascii="Times New Roman" w:hAnsi="Times New Roman" w:cs="Times New Roman"/>
            <w:noProof/>
            <w:sz w:val="28"/>
            <w:szCs w:val="28"/>
          </w:rPr>
          <w:t>2</w:t>
        </w:r>
        <w:r w:rsidRPr="006C3449">
          <w:rPr>
            <w:rFonts w:ascii="Times New Roman" w:hAnsi="Times New Roman" w:cs="Times New Roman"/>
            <w:noProof/>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47994"/>
      <w:docPartObj>
        <w:docPartGallery w:val="Page Numbers (Top of Page)"/>
        <w:docPartUnique/>
      </w:docPartObj>
    </w:sdtPr>
    <w:sdtEndPr>
      <w:rPr>
        <w:rFonts w:ascii="Times New Roman" w:hAnsi="Times New Roman" w:cs="Times New Roman"/>
        <w:noProof/>
        <w:color w:val="FFFFFF" w:themeColor="background1"/>
        <w:sz w:val="26"/>
        <w:szCs w:val="26"/>
      </w:rPr>
    </w:sdtEndPr>
    <w:sdtContent>
      <w:p w14:paraId="1C6184F9" w14:textId="34E5DD4B" w:rsidR="003D1EA0" w:rsidRPr="00FD56B2" w:rsidRDefault="003D1EA0" w:rsidP="00FD56B2">
        <w:pPr>
          <w:pStyle w:val="Header"/>
          <w:jc w:val="center"/>
          <w:rPr>
            <w:rFonts w:ascii="Times New Roman" w:hAnsi="Times New Roman" w:cs="Times New Roman"/>
            <w:color w:val="FFFFFF" w:themeColor="background1"/>
            <w:sz w:val="26"/>
            <w:szCs w:val="26"/>
          </w:rPr>
        </w:pPr>
        <w:r w:rsidRPr="00FD56B2">
          <w:rPr>
            <w:rFonts w:ascii="Times New Roman" w:hAnsi="Times New Roman" w:cs="Times New Roman"/>
            <w:color w:val="FFFFFF" w:themeColor="background1"/>
            <w:sz w:val="26"/>
            <w:szCs w:val="26"/>
          </w:rPr>
          <w:fldChar w:fldCharType="begin"/>
        </w:r>
        <w:r w:rsidRPr="00FD56B2">
          <w:rPr>
            <w:rFonts w:ascii="Times New Roman" w:hAnsi="Times New Roman" w:cs="Times New Roman"/>
            <w:color w:val="FFFFFF" w:themeColor="background1"/>
            <w:sz w:val="26"/>
            <w:szCs w:val="26"/>
          </w:rPr>
          <w:instrText xml:space="preserve"> PAGE   \* MERGEFORMAT </w:instrText>
        </w:r>
        <w:r w:rsidRPr="00FD56B2">
          <w:rPr>
            <w:rFonts w:ascii="Times New Roman" w:hAnsi="Times New Roman" w:cs="Times New Roman"/>
            <w:color w:val="FFFFFF" w:themeColor="background1"/>
            <w:sz w:val="26"/>
            <w:szCs w:val="26"/>
          </w:rPr>
          <w:fldChar w:fldCharType="separate"/>
        </w:r>
        <w:r w:rsidR="00401236">
          <w:rPr>
            <w:rFonts w:ascii="Times New Roman" w:hAnsi="Times New Roman" w:cs="Times New Roman"/>
            <w:noProof/>
            <w:color w:val="FFFFFF" w:themeColor="background1"/>
            <w:sz w:val="26"/>
            <w:szCs w:val="26"/>
          </w:rPr>
          <w:t>1</w:t>
        </w:r>
        <w:r w:rsidRPr="00FD56B2">
          <w:rPr>
            <w:rFonts w:ascii="Times New Roman" w:hAnsi="Times New Roman" w:cs="Times New Roman"/>
            <w:noProof/>
            <w:color w:val="FFFFFF" w:themeColor="background1"/>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61288"/>
    <w:multiLevelType w:val="hybridMultilevel"/>
    <w:tmpl w:val="5E5C7F10"/>
    <w:lvl w:ilvl="0" w:tplc="49B03D26">
      <w:start w:val="1"/>
      <w:numFmt w:val="decimal"/>
      <w:pStyle w:val="Heading1"/>
      <w:suff w:val="space"/>
      <w:lvlText w:val="Điều %1."/>
      <w:lvlJc w:val="left"/>
      <w:pPr>
        <w:ind w:left="3479" w:hanging="360"/>
      </w:pPr>
      <w:rPr>
        <w:rFonts w:hint="default"/>
      </w:rPr>
    </w:lvl>
    <w:lvl w:ilvl="1" w:tplc="E2D6D8B2">
      <w:start w:val="1"/>
      <w:numFmt w:val="decimal"/>
      <w:suff w:val="space"/>
      <w:lvlText w:val="%2."/>
      <w:lvlJc w:val="left"/>
      <w:pPr>
        <w:ind w:left="4199" w:hanging="360"/>
      </w:pPr>
      <w:rPr>
        <w:rFonts w:hint="default"/>
        <w:b/>
        <w:bCs/>
      </w:rPr>
    </w:lvl>
    <w:lvl w:ilvl="2" w:tplc="0880957C">
      <w:start w:val="1"/>
      <w:numFmt w:val="lowerLetter"/>
      <w:suff w:val="space"/>
      <w:lvlText w:val="%3)"/>
      <w:lvlJc w:val="left"/>
      <w:pPr>
        <w:ind w:left="3479" w:hanging="360"/>
      </w:pPr>
      <w:rPr>
        <w:rFonts w:hint="default"/>
        <w:b w:val="0"/>
        <w:bCs w:val="0"/>
      </w:rPr>
    </w:lvl>
    <w:lvl w:ilvl="3" w:tplc="0409000F">
      <w:start w:val="1"/>
      <w:numFmt w:val="decimal"/>
      <w:lvlText w:val="%4."/>
      <w:lvlJc w:val="left"/>
      <w:pPr>
        <w:ind w:left="5639" w:hanging="360"/>
      </w:pPr>
    </w:lvl>
    <w:lvl w:ilvl="4" w:tplc="04090019">
      <w:start w:val="1"/>
      <w:numFmt w:val="lowerLetter"/>
      <w:lvlText w:val="%5."/>
      <w:lvlJc w:val="left"/>
      <w:pPr>
        <w:ind w:left="6359" w:hanging="360"/>
      </w:pPr>
    </w:lvl>
    <w:lvl w:ilvl="5" w:tplc="0409001B">
      <w:start w:val="1"/>
      <w:numFmt w:val="lowerRoman"/>
      <w:lvlText w:val="%6."/>
      <w:lvlJc w:val="right"/>
      <w:pPr>
        <w:ind w:left="7079" w:hanging="180"/>
      </w:pPr>
    </w:lvl>
    <w:lvl w:ilvl="6" w:tplc="0409000F">
      <w:start w:val="1"/>
      <w:numFmt w:val="decimal"/>
      <w:lvlText w:val="%7."/>
      <w:lvlJc w:val="left"/>
      <w:pPr>
        <w:ind w:left="7799" w:hanging="360"/>
      </w:pPr>
    </w:lvl>
    <w:lvl w:ilvl="7" w:tplc="04090019">
      <w:start w:val="1"/>
      <w:numFmt w:val="lowerLetter"/>
      <w:lvlText w:val="%8."/>
      <w:lvlJc w:val="left"/>
      <w:pPr>
        <w:ind w:left="8519" w:hanging="360"/>
      </w:pPr>
    </w:lvl>
    <w:lvl w:ilvl="8" w:tplc="0409001B">
      <w:start w:val="1"/>
      <w:numFmt w:val="lowerRoman"/>
      <w:lvlText w:val="%9."/>
      <w:lvlJc w:val="right"/>
      <w:pPr>
        <w:ind w:left="9239" w:hanging="180"/>
      </w:pPr>
    </w:lvl>
  </w:abstractNum>
  <w:abstractNum w:abstractNumId="1">
    <w:nsid w:val="0C2C29AF"/>
    <w:multiLevelType w:val="hybridMultilevel"/>
    <w:tmpl w:val="467A3D8E"/>
    <w:lvl w:ilvl="0" w:tplc="7714CB9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C444659"/>
    <w:multiLevelType w:val="hybridMultilevel"/>
    <w:tmpl w:val="A51EE478"/>
    <w:lvl w:ilvl="0" w:tplc="87D8CC34">
      <w:start w:val="1"/>
      <w:numFmt w:val="lowerLetter"/>
      <w:suff w:val="space"/>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5254FBA"/>
    <w:multiLevelType w:val="hybridMultilevel"/>
    <w:tmpl w:val="8C7AC09A"/>
    <w:lvl w:ilvl="0" w:tplc="6C94C494">
      <w:start w:val="1"/>
      <w:numFmt w:val="decimal"/>
      <w:suff w:val="space"/>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4464E"/>
    <w:multiLevelType w:val="hybridMultilevel"/>
    <w:tmpl w:val="24B0DE2A"/>
    <w:lvl w:ilvl="0" w:tplc="14682B44">
      <w:start w:val="1"/>
      <w:numFmt w:val="decimal"/>
      <w:lvlText w:val="%1."/>
      <w:lvlJc w:val="left"/>
      <w:pPr>
        <w:ind w:left="999" w:hanging="360"/>
      </w:pPr>
      <w:rPr>
        <w:rFonts w:hint="default"/>
      </w:rPr>
    </w:lvl>
    <w:lvl w:ilvl="1" w:tplc="04090019" w:tentative="1">
      <w:start w:val="1"/>
      <w:numFmt w:val="lowerLetter"/>
      <w:lvlText w:val="%2."/>
      <w:lvlJc w:val="left"/>
      <w:pPr>
        <w:ind w:left="1719" w:hanging="360"/>
      </w:pPr>
    </w:lvl>
    <w:lvl w:ilvl="2" w:tplc="0409001B" w:tentative="1">
      <w:start w:val="1"/>
      <w:numFmt w:val="lowerRoman"/>
      <w:lvlText w:val="%3."/>
      <w:lvlJc w:val="right"/>
      <w:pPr>
        <w:ind w:left="2439" w:hanging="180"/>
      </w:pPr>
    </w:lvl>
    <w:lvl w:ilvl="3" w:tplc="0409000F" w:tentative="1">
      <w:start w:val="1"/>
      <w:numFmt w:val="decimal"/>
      <w:lvlText w:val="%4."/>
      <w:lvlJc w:val="left"/>
      <w:pPr>
        <w:ind w:left="3159" w:hanging="360"/>
      </w:pPr>
    </w:lvl>
    <w:lvl w:ilvl="4" w:tplc="04090019" w:tentative="1">
      <w:start w:val="1"/>
      <w:numFmt w:val="lowerLetter"/>
      <w:lvlText w:val="%5."/>
      <w:lvlJc w:val="left"/>
      <w:pPr>
        <w:ind w:left="3879" w:hanging="360"/>
      </w:pPr>
    </w:lvl>
    <w:lvl w:ilvl="5" w:tplc="0409001B" w:tentative="1">
      <w:start w:val="1"/>
      <w:numFmt w:val="lowerRoman"/>
      <w:lvlText w:val="%6."/>
      <w:lvlJc w:val="right"/>
      <w:pPr>
        <w:ind w:left="4599" w:hanging="180"/>
      </w:pPr>
    </w:lvl>
    <w:lvl w:ilvl="6" w:tplc="0409000F" w:tentative="1">
      <w:start w:val="1"/>
      <w:numFmt w:val="decimal"/>
      <w:lvlText w:val="%7."/>
      <w:lvlJc w:val="left"/>
      <w:pPr>
        <w:ind w:left="5319" w:hanging="360"/>
      </w:pPr>
    </w:lvl>
    <w:lvl w:ilvl="7" w:tplc="04090019" w:tentative="1">
      <w:start w:val="1"/>
      <w:numFmt w:val="lowerLetter"/>
      <w:lvlText w:val="%8."/>
      <w:lvlJc w:val="left"/>
      <w:pPr>
        <w:ind w:left="6039" w:hanging="360"/>
      </w:pPr>
    </w:lvl>
    <w:lvl w:ilvl="8" w:tplc="0409001B" w:tentative="1">
      <w:start w:val="1"/>
      <w:numFmt w:val="lowerRoman"/>
      <w:lvlText w:val="%9."/>
      <w:lvlJc w:val="right"/>
      <w:pPr>
        <w:ind w:left="6759" w:hanging="180"/>
      </w:pPr>
    </w:lvl>
  </w:abstractNum>
  <w:abstractNum w:abstractNumId="5">
    <w:nsid w:val="1A154C67"/>
    <w:multiLevelType w:val="multilevel"/>
    <w:tmpl w:val="BAC0F48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E6031C"/>
    <w:multiLevelType w:val="hybridMultilevel"/>
    <w:tmpl w:val="B6A6A534"/>
    <w:lvl w:ilvl="0" w:tplc="98E64D4E">
      <w:start w:val="1"/>
      <w:numFmt w:val="decimal"/>
      <w:lvlText w:val="%1."/>
      <w:lvlJc w:val="left"/>
      <w:pPr>
        <w:ind w:left="399" w:hanging="281"/>
      </w:pPr>
      <w:rPr>
        <w:rFonts w:ascii="Times New Roman" w:eastAsia="Times New Roman" w:hAnsi="Times New Roman" w:cs="Times New Roman" w:hint="default"/>
        <w:spacing w:val="0"/>
        <w:w w:val="101"/>
        <w:sz w:val="26"/>
        <w:szCs w:val="26"/>
        <w:lang w:val="vi" w:eastAsia="en-US" w:bidi="ar-SA"/>
      </w:rPr>
    </w:lvl>
    <w:lvl w:ilvl="1" w:tplc="3A2E7EC8">
      <w:start w:val="1"/>
      <w:numFmt w:val="decimal"/>
      <w:lvlText w:val="%2."/>
      <w:lvlJc w:val="left"/>
      <w:pPr>
        <w:ind w:left="1515" w:hanging="267"/>
        <w:jc w:val="right"/>
      </w:pPr>
      <w:rPr>
        <w:rFonts w:ascii="Times New Roman" w:eastAsia="Times New Roman" w:hAnsi="Times New Roman" w:cs="Times New Roman" w:hint="default"/>
        <w:w w:val="101"/>
        <w:sz w:val="28"/>
        <w:szCs w:val="28"/>
        <w:lang w:val="vi" w:eastAsia="en-US" w:bidi="ar-SA"/>
      </w:rPr>
    </w:lvl>
    <w:lvl w:ilvl="2" w:tplc="876E09BE">
      <w:numFmt w:val="bullet"/>
      <w:lvlText w:val="•"/>
      <w:lvlJc w:val="left"/>
      <w:pPr>
        <w:ind w:left="2393" w:hanging="267"/>
      </w:pPr>
      <w:rPr>
        <w:rFonts w:hint="default"/>
        <w:lang w:val="vi" w:eastAsia="en-US" w:bidi="ar-SA"/>
      </w:rPr>
    </w:lvl>
    <w:lvl w:ilvl="3" w:tplc="111E1A7E">
      <w:numFmt w:val="bullet"/>
      <w:lvlText w:val="•"/>
      <w:lvlJc w:val="left"/>
      <w:pPr>
        <w:ind w:left="3266" w:hanging="267"/>
      </w:pPr>
      <w:rPr>
        <w:rFonts w:hint="default"/>
        <w:lang w:val="vi" w:eastAsia="en-US" w:bidi="ar-SA"/>
      </w:rPr>
    </w:lvl>
    <w:lvl w:ilvl="4" w:tplc="B3F0A6EE">
      <w:numFmt w:val="bullet"/>
      <w:lvlText w:val="•"/>
      <w:lvlJc w:val="left"/>
      <w:pPr>
        <w:ind w:left="4140" w:hanging="267"/>
      </w:pPr>
      <w:rPr>
        <w:rFonts w:hint="default"/>
        <w:lang w:val="vi" w:eastAsia="en-US" w:bidi="ar-SA"/>
      </w:rPr>
    </w:lvl>
    <w:lvl w:ilvl="5" w:tplc="99F85098">
      <w:numFmt w:val="bullet"/>
      <w:lvlText w:val="•"/>
      <w:lvlJc w:val="left"/>
      <w:pPr>
        <w:ind w:left="5013" w:hanging="267"/>
      </w:pPr>
      <w:rPr>
        <w:rFonts w:hint="default"/>
        <w:lang w:val="vi" w:eastAsia="en-US" w:bidi="ar-SA"/>
      </w:rPr>
    </w:lvl>
    <w:lvl w:ilvl="6" w:tplc="2FB462BA">
      <w:numFmt w:val="bullet"/>
      <w:lvlText w:val="•"/>
      <w:lvlJc w:val="left"/>
      <w:pPr>
        <w:ind w:left="5886" w:hanging="267"/>
      </w:pPr>
      <w:rPr>
        <w:rFonts w:hint="default"/>
        <w:lang w:val="vi" w:eastAsia="en-US" w:bidi="ar-SA"/>
      </w:rPr>
    </w:lvl>
    <w:lvl w:ilvl="7" w:tplc="CEEA796C">
      <w:numFmt w:val="bullet"/>
      <w:lvlText w:val="•"/>
      <w:lvlJc w:val="left"/>
      <w:pPr>
        <w:ind w:left="6760" w:hanging="267"/>
      </w:pPr>
      <w:rPr>
        <w:rFonts w:hint="default"/>
        <w:lang w:val="vi" w:eastAsia="en-US" w:bidi="ar-SA"/>
      </w:rPr>
    </w:lvl>
    <w:lvl w:ilvl="8" w:tplc="8CA86EB6">
      <w:numFmt w:val="bullet"/>
      <w:lvlText w:val="•"/>
      <w:lvlJc w:val="left"/>
      <w:pPr>
        <w:ind w:left="7633" w:hanging="267"/>
      </w:pPr>
      <w:rPr>
        <w:rFonts w:hint="default"/>
        <w:lang w:val="vi" w:eastAsia="en-US" w:bidi="ar-SA"/>
      </w:rPr>
    </w:lvl>
  </w:abstractNum>
  <w:abstractNum w:abstractNumId="7">
    <w:nsid w:val="2A0D008B"/>
    <w:multiLevelType w:val="hybridMultilevel"/>
    <w:tmpl w:val="33A2494E"/>
    <w:lvl w:ilvl="0" w:tplc="20F6EF7E">
      <w:start w:val="1"/>
      <w:numFmt w:val="decimal"/>
      <w:suff w:val="space"/>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C421C5F"/>
    <w:multiLevelType w:val="hybridMultilevel"/>
    <w:tmpl w:val="F9FE52A6"/>
    <w:lvl w:ilvl="0" w:tplc="04090017">
      <w:start w:val="1"/>
      <w:numFmt w:val="lowerLetter"/>
      <w:lvlText w:val="%1)"/>
      <w:lvlJc w:val="left"/>
      <w:pPr>
        <w:ind w:left="720" w:hanging="360"/>
      </w:pPr>
    </w:lvl>
    <w:lvl w:ilvl="1" w:tplc="82846B18">
      <w:start w:val="1"/>
      <w:numFmt w:val="lowerLetter"/>
      <w:suff w:val="space"/>
      <w:lvlText w:val="%2)"/>
      <w:lvlJc w:val="left"/>
      <w:pPr>
        <w:ind w:left="72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F8A0F5D"/>
    <w:multiLevelType w:val="hybridMultilevel"/>
    <w:tmpl w:val="9F167EDC"/>
    <w:lvl w:ilvl="0" w:tplc="E06AF708">
      <w:numFmt w:val="bullet"/>
      <w:suff w:val="space"/>
      <w:lvlText w:val="-"/>
      <w:lvlJc w:val="left"/>
      <w:pPr>
        <w:ind w:left="4755" w:hanging="360"/>
      </w:pPr>
      <w:rPr>
        <w:rFonts w:ascii="Times New Roman" w:eastAsia="Times New Roman" w:hAnsi="Times New Roman" w:hint="default"/>
      </w:rPr>
    </w:lvl>
    <w:lvl w:ilvl="1" w:tplc="04090003">
      <w:start w:val="1"/>
      <w:numFmt w:val="bullet"/>
      <w:lvlText w:val="o"/>
      <w:lvlJc w:val="left"/>
      <w:pPr>
        <w:ind w:left="1789" w:hanging="360"/>
      </w:pPr>
      <w:rPr>
        <w:rFonts w:ascii="Courier New" w:hAnsi="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0">
    <w:nsid w:val="31C33A38"/>
    <w:multiLevelType w:val="hybridMultilevel"/>
    <w:tmpl w:val="F4FE3D7C"/>
    <w:lvl w:ilvl="0" w:tplc="77545298">
      <w:start w:val="1"/>
      <w:numFmt w:val="lowerLetter"/>
      <w:suff w:val="space"/>
      <w:lvlText w:val="%1)"/>
      <w:lvlJc w:val="left"/>
      <w:pPr>
        <w:ind w:left="720" w:hanging="360"/>
      </w:pPr>
      <w:rPr>
        <w:rFonts w:hint="default"/>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1">
    <w:nsid w:val="3778336B"/>
    <w:multiLevelType w:val="hybridMultilevel"/>
    <w:tmpl w:val="26C24C16"/>
    <w:lvl w:ilvl="0" w:tplc="D0DE9400">
      <w:start w:val="1"/>
      <w:numFmt w:val="bullet"/>
      <w:suff w:val="space"/>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2">
    <w:nsid w:val="3AE773A3"/>
    <w:multiLevelType w:val="hybridMultilevel"/>
    <w:tmpl w:val="2262610A"/>
    <w:lvl w:ilvl="0" w:tplc="EAE4B384">
      <w:start w:val="1"/>
      <w:numFmt w:val="decimal"/>
      <w:suff w:val="space"/>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41187B75"/>
    <w:multiLevelType w:val="hybridMultilevel"/>
    <w:tmpl w:val="430C6EEE"/>
    <w:lvl w:ilvl="0" w:tplc="6F883F0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44693D78"/>
    <w:multiLevelType w:val="hybridMultilevel"/>
    <w:tmpl w:val="9976B720"/>
    <w:lvl w:ilvl="0" w:tplc="000879A8">
      <w:start w:val="1"/>
      <w:numFmt w:val="lowerLetter"/>
      <w:suff w:val="space"/>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4982560B"/>
    <w:multiLevelType w:val="hybridMultilevel"/>
    <w:tmpl w:val="EA6A9596"/>
    <w:lvl w:ilvl="0" w:tplc="0F8EF8A2">
      <w:numFmt w:val="bullet"/>
      <w:suff w:val="space"/>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6">
    <w:nsid w:val="571F19B4"/>
    <w:multiLevelType w:val="hybridMultilevel"/>
    <w:tmpl w:val="B6F43240"/>
    <w:lvl w:ilvl="0" w:tplc="D23E1D6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5A1220EC"/>
    <w:multiLevelType w:val="hybridMultilevel"/>
    <w:tmpl w:val="9BF48FE8"/>
    <w:lvl w:ilvl="0" w:tplc="4E9ACE7A">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CDA6855"/>
    <w:multiLevelType w:val="hybridMultilevel"/>
    <w:tmpl w:val="6850540A"/>
    <w:lvl w:ilvl="0" w:tplc="8318C8C4">
      <w:start w:val="1"/>
      <w:numFmt w:val="upperRoman"/>
      <w:suff w:val="space"/>
      <w:lvlText w:val="%1."/>
      <w:lvlJc w:val="left"/>
      <w:pPr>
        <w:ind w:left="1080" w:hanging="72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FA16C69"/>
    <w:multiLevelType w:val="hybridMultilevel"/>
    <w:tmpl w:val="CD56FA52"/>
    <w:lvl w:ilvl="0" w:tplc="F8209B42">
      <w:start w:val="1"/>
      <w:numFmt w:val="decimal"/>
      <w:suff w:val="space"/>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BAA1FC3"/>
    <w:multiLevelType w:val="hybridMultilevel"/>
    <w:tmpl w:val="6D6425EE"/>
    <w:lvl w:ilvl="0" w:tplc="91A635D2">
      <w:start w:val="1"/>
      <w:numFmt w:val="decimal"/>
      <w:suff w:val="space"/>
      <w:lvlText w:val="%1-"/>
      <w:lvlJc w:val="left"/>
      <w:pPr>
        <w:ind w:left="1440" w:hanging="360"/>
      </w:pPr>
      <w:rPr>
        <w:rFonts w:hint="default"/>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nsid w:val="6EFA31FD"/>
    <w:multiLevelType w:val="hybridMultilevel"/>
    <w:tmpl w:val="F5566EBE"/>
    <w:lvl w:ilvl="0" w:tplc="82846B18">
      <w:start w:val="1"/>
      <w:numFmt w:val="lowerLetter"/>
      <w:suff w:val="space"/>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8"/>
  </w:num>
  <w:num w:numId="2">
    <w:abstractNumId w:val="11"/>
  </w:num>
  <w:num w:numId="3">
    <w:abstractNumId w:val="3"/>
  </w:num>
  <w:num w:numId="4">
    <w:abstractNumId w:val="19"/>
  </w:num>
  <w:num w:numId="5">
    <w:abstractNumId w:val="9"/>
  </w:num>
  <w:num w:numId="6">
    <w:abstractNumId w:val="0"/>
  </w:num>
  <w:num w:numId="7">
    <w:abstractNumId w:val="7"/>
  </w:num>
  <w:num w:numId="8">
    <w:abstractNumId w:val="20"/>
  </w:num>
  <w:num w:numId="9">
    <w:abstractNumId w:val="2"/>
  </w:num>
  <w:num w:numId="10">
    <w:abstractNumId w:val="12"/>
  </w:num>
  <w:num w:numId="11">
    <w:abstractNumId w:val="1"/>
  </w:num>
  <w:num w:numId="12">
    <w:abstractNumId w:val="8"/>
  </w:num>
  <w:num w:numId="13">
    <w:abstractNumId w:val="21"/>
  </w:num>
  <w:num w:numId="14">
    <w:abstractNumId w:val="15"/>
  </w:num>
  <w:num w:numId="15">
    <w:abstractNumId w:val="10"/>
  </w:num>
  <w:num w:numId="16">
    <w:abstractNumId w:val="14"/>
  </w:num>
  <w:num w:numId="17">
    <w:abstractNumId w:val="4"/>
  </w:num>
  <w:num w:numId="18">
    <w:abstractNumId w:val="13"/>
  </w:num>
  <w:num w:numId="19">
    <w:abstractNumId w:val="17"/>
  </w:num>
  <w:num w:numId="20">
    <w:abstractNumId w:val="16"/>
  </w:num>
  <w:num w:numId="21">
    <w:abstractNumId w:val="5"/>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20"/>
  <w:doNotHyphenateCaps/>
  <w:drawingGridHorizontalSpacing w:val="11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D79"/>
    <w:rsid w:val="000015E0"/>
    <w:rsid w:val="00002364"/>
    <w:rsid w:val="00002525"/>
    <w:rsid w:val="00003FA1"/>
    <w:rsid w:val="00004FB4"/>
    <w:rsid w:val="00010E9C"/>
    <w:rsid w:val="00012480"/>
    <w:rsid w:val="000125E5"/>
    <w:rsid w:val="000127B8"/>
    <w:rsid w:val="0001530A"/>
    <w:rsid w:val="0001652E"/>
    <w:rsid w:val="000174D1"/>
    <w:rsid w:val="00020543"/>
    <w:rsid w:val="00030E8C"/>
    <w:rsid w:val="000312FE"/>
    <w:rsid w:val="000317E2"/>
    <w:rsid w:val="00031BE3"/>
    <w:rsid w:val="0003309B"/>
    <w:rsid w:val="00035B5C"/>
    <w:rsid w:val="0003730F"/>
    <w:rsid w:val="00037DB0"/>
    <w:rsid w:val="00040278"/>
    <w:rsid w:val="000409B7"/>
    <w:rsid w:val="00041F27"/>
    <w:rsid w:val="00041F8A"/>
    <w:rsid w:val="0004339D"/>
    <w:rsid w:val="00044E89"/>
    <w:rsid w:val="000463AB"/>
    <w:rsid w:val="00046AD6"/>
    <w:rsid w:val="0005188F"/>
    <w:rsid w:val="00052467"/>
    <w:rsid w:val="00053394"/>
    <w:rsid w:val="000536F1"/>
    <w:rsid w:val="00054BD7"/>
    <w:rsid w:val="0005666F"/>
    <w:rsid w:val="00060592"/>
    <w:rsid w:val="00061A52"/>
    <w:rsid w:val="000622C9"/>
    <w:rsid w:val="000663C9"/>
    <w:rsid w:val="00066EC3"/>
    <w:rsid w:val="00067185"/>
    <w:rsid w:val="00067F0E"/>
    <w:rsid w:val="00070203"/>
    <w:rsid w:val="000707F9"/>
    <w:rsid w:val="00071C81"/>
    <w:rsid w:val="0007596C"/>
    <w:rsid w:val="00082304"/>
    <w:rsid w:val="00082BEA"/>
    <w:rsid w:val="00083C37"/>
    <w:rsid w:val="000848D1"/>
    <w:rsid w:val="000869D8"/>
    <w:rsid w:val="00086B88"/>
    <w:rsid w:val="00090140"/>
    <w:rsid w:val="0009211D"/>
    <w:rsid w:val="000945CF"/>
    <w:rsid w:val="000965CA"/>
    <w:rsid w:val="000A13C3"/>
    <w:rsid w:val="000A18B6"/>
    <w:rsid w:val="000A394A"/>
    <w:rsid w:val="000A640A"/>
    <w:rsid w:val="000A6A08"/>
    <w:rsid w:val="000A6D1E"/>
    <w:rsid w:val="000B23A0"/>
    <w:rsid w:val="000B2768"/>
    <w:rsid w:val="000B76A2"/>
    <w:rsid w:val="000C1F0E"/>
    <w:rsid w:val="000C2458"/>
    <w:rsid w:val="000C4595"/>
    <w:rsid w:val="000C6887"/>
    <w:rsid w:val="000C6BFD"/>
    <w:rsid w:val="000C7C5C"/>
    <w:rsid w:val="000D0510"/>
    <w:rsid w:val="000D0C0E"/>
    <w:rsid w:val="000D25B4"/>
    <w:rsid w:val="000D4BEC"/>
    <w:rsid w:val="000D5945"/>
    <w:rsid w:val="000D6C6E"/>
    <w:rsid w:val="000D75FC"/>
    <w:rsid w:val="000E192A"/>
    <w:rsid w:val="000E1BF9"/>
    <w:rsid w:val="000E4B67"/>
    <w:rsid w:val="000F1044"/>
    <w:rsid w:val="000F12FA"/>
    <w:rsid w:val="000F67C1"/>
    <w:rsid w:val="000F6D81"/>
    <w:rsid w:val="001024BD"/>
    <w:rsid w:val="00103762"/>
    <w:rsid w:val="0010588F"/>
    <w:rsid w:val="00107B80"/>
    <w:rsid w:val="00110031"/>
    <w:rsid w:val="00110288"/>
    <w:rsid w:val="00111D3D"/>
    <w:rsid w:val="00113729"/>
    <w:rsid w:val="001152B6"/>
    <w:rsid w:val="001172EB"/>
    <w:rsid w:val="001216E9"/>
    <w:rsid w:val="0012174F"/>
    <w:rsid w:val="00130C80"/>
    <w:rsid w:val="00131115"/>
    <w:rsid w:val="00131FE2"/>
    <w:rsid w:val="00132D09"/>
    <w:rsid w:val="001341B6"/>
    <w:rsid w:val="001345BB"/>
    <w:rsid w:val="0013477E"/>
    <w:rsid w:val="00137A48"/>
    <w:rsid w:val="00141443"/>
    <w:rsid w:val="001426F3"/>
    <w:rsid w:val="001441A1"/>
    <w:rsid w:val="001446E9"/>
    <w:rsid w:val="001454AE"/>
    <w:rsid w:val="00145BCA"/>
    <w:rsid w:val="001507A3"/>
    <w:rsid w:val="001510AB"/>
    <w:rsid w:val="00151FA2"/>
    <w:rsid w:val="00154C30"/>
    <w:rsid w:val="00154F6F"/>
    <w:rsid w:val="00156265"/>
    <w:rsid w:val="00156A32"/>
    <w:rsid w:val="00157E5D"/>
    <w:rsid w:val="001608DA"/>
    <w:rsid w:val="001611A7"/>
    <w:rsid w:val="001614BB"/>
    <w:rsid w:val="001630B0"/>
    <w:rsid w:val="00166A82"/>
    <w:rsid w:val="001672B2"/>
    <w:rsid w:val="00170F32"/>
    <w:rsid w:val="0017581A"/>
    <w:rsid w:val="00176C86"/>
    <w:rsid w:val="00177BE0"/>
    <w:rsid w:val="00183203"/>
    <w:rsid w:val="0018329A"/>
    <w:rsid w:val="00183CDE"/>
    <w:rsid w:val="00183ED9"/>
    <w:rsid w:val="00184E49"/>
    <w:rsid w:val="001876D1"/>
    <w:rsid w:val="00191005"/>
    <w:rsid w:val="00192014"/>
    <w:rsid w:val="00196645"/>
    <w:rsid w:val="00196DB4"/>
    <w:rsid w:val="001973E2"/>
    <w:rsid w:val="001A0A8E"/>
    <w:rsid w:val="001A2613"/>
    <w:rsid w:val="001A3F06"/>
    <w:rsid w:val="001A6277"/>
    <w:rsid w:val="001B0651"/>
    <w:rsid w:val="001B06A3"/>
    <w:rsid w:val="001B1507"/>
    <w:rsid w:val="001B24E1"/>
    <w:rsid w:val="001C0141"/>
    <w:rsid w:val="001C067F"/>
    <w:rsid w:val="001C0F9C"/>
    <w:rsid w:val="001C27F3"/>
    <w:rsid w:val="001C74F7"/>
    <w:rsid w:val="001C77F9"/>
    <w:rsid w:val="001D489F"/>
    <w:rsid w:val="001D6507"/>
    <w:rsid w:val="001D6ABF"/>
    <w:rsid w:val="001E214D"/>
    <w:rsid w:val="001E4B03"/>
    <w:rsid w:val="001E5370"/>
    <w:rsid w:val="001E6424"/>
    <w:rsid w:val="001E6B07"/>
    <w:rsid w:val="002007A2"/>
    <w:rsid w:val="002018B6"/>
    <w:rsid w:val="00202B1C"/>
    <w:rsid w:val="00204D2F"/>
    <w:rsid w:val="00204F66"/>
    <w:rsid w:val="0020670C"/>
    <w:rsid w:val="002107B1"/>
    <w:rsid w:val="00210E8C"/>
    <w:rsid w:val="002110EE"/>
    <w:rsid w:val="00213936"/>
    <w:rsid w:val="00214AA8"/>
    <w:rsid w:val="00214E0C"/>
    <w:rsid w:val="00217278"/>
    <w:rsid w:val="00217E5B"/>
    <w:rsid w:val="00221F6B"/>
    <w:rsid w:val="00222C21"/>
    <w:rsid w:val="00223B34"/>
    <w:rsid w:val="00227F9A"/>
    <w:rsid w:val="0023284E"/>
    <w:rsid w:val="00234910"/>
    <w:rsid w:val="00235958"/>
    <w:rsid w:val="0024069A"/>
    <w:rsid w:val="00242DDC"/>
    <w:rsid w:val="00244796"/>
    <w:rsid w:val="00244A48"/>
    <w:rsid w:val="00245A3A"/>
    <w:rsid w:val="0025034A"/>
    <w:rsid w:val="00251462"/>
    <w:rsid w:val="0025258F"/>
    <w:rsid w:val="00253F7E"/>
    <w:rsid w:val="00256F00"/>
    <w:rsid w:val="00256F3B"/>
    <w:rsid w:val="00261B69"/>
    <w:rsid w:val="00262945"/>
    <w:rsid w:val="00263369"/>
    <w:rsid w:val="00263543"/>
    <w:rsid w:val="00272EEF"/>
    <w:rsid w:val="00274A65"/>
    <w:rsid w:val="00277227"/>
    <w:rsid w:val="00277DDF"/>
    <w:rsid w:val="00280830"/>
    <w:rsid w:val="0028094C"/>
    <w:rsid w:val="00282599"/>
    <w:rsid w:val="00282E75"/>
    <w:rsid w:val="0028424E"/>
    <w:rsid w:val="00285A9C"/>
    <w:rsid w:val="00285B2D"/>
    <w:rsid w:val="00285BA5"/>
    <w:rsid w:val="00291BB7"/>
    <w:rsid w:val="00292042"/>
    <w:rsid w:val="0029390A"/>
    <w:rsid w:val="00294D71"/>
    <w:rsid w:val="0029529C"/>
    <w:rsid w:val="00296AF8"/>
    <w:rsid w:val="00297203"/>
    <w:rsid w:val="00297D99"/>
    <w:rsid w:val="002A1517"/>
    <w:rsid w:val="002A30AA"/>
    <w:rsid w:val="002A531D"/>
    <w:rsid w:val="002A6C13"/>
    <w:rsid w:val="002A777F"/>
    <w:rsid w:val="002B1740"/>
    <w:rsid w:val="002B6A9E"/>
    <w:rsid w:val="002B6B18"/>
    <w:rsid w:val="002C03E5"/>
    <w:rsid w:val="002C26C5"/>
    <w:rsid w:val="002C48C9"/>
    <w:rsid w:val="002C7DC6"/>
    <w:rsid w:val="002D0963"/>
    <w:rsid w:val="002D0C9E"/>
    <w:rsid w:val="002D1946"/>
    <w:rsid w:val="002D25B1"/>
    <w:rsid w:val="002D33C2"/>
    <w:rsid w:val="002D455D"/>
    <w:rsid w:val="002D74EC"/>
    <w:rsid w:val="002E226F"/>
    <w:rsid w:val="002E23FB"/>
    <w:rsid w:val="002E2666"/>
    <w:rsid w:val="002E2AAA"/>
    <w:rsid w:val="002E2BD1"/>
    <w:rsid w:val="002E4E69"/>
    <w:rsid w:val="002E579F"/>
    <w:rsid w:val="002E6C74"/>
    <w:rsid w:val="002E762F"/>
    <w:rsid w:val="002F0F0F"/>
    <w:rsid w:val="002F1127"/>
    <w:rsid w:val="002F36F2"/>
    <w:rsid w:val="00300665"/>
    <w:rsid w:val="00301EF5"/>
    <w:rsid w:val="00302FF5"/>
    <w:rsid w:val="00303B43"/>
    <w:rsid w:val="00304084"/>
    <w:rsid w:val="003040DC"/>
    <w:rsid w:val="003051D4"/>
    <w:rsid w:val="00306CA8"/>
    <w:rsid w:val="00306F94"/>
    <w:rsid w:val="00306FF1"/>
    <w:rsid w:val="003071BF"/>
    <w:rsid w:val="0030723A"/>
    <w:rsid w:val="00312041"/>
    <w:rsid w:val="003125EA"/>
    <w:rsid w:val="00312969"/>
    <w:rsid w:val="0031510F"/>
    <w:rsid w:val="00323C74"/>
    <w:rsid w:val="00325185"/>
    <w:rsid w:val="003267BE"/>
    <w:rsid w:val="00327477"/>
    <w:rsid w:val="003315E6"/>
    <w:rsid w:val="00331C2D"/>
    <w:rsid w:val="003340CE"/>
    <w:rsid w:val="0033590E"/>
    <w:rsid w:val="00336025"/>
    <w:rsid w:val="003374BD"/>
    <w:rsid w:val="00337738"/>
    <w:rsid w:val="0034599C"/>
    <w:rsid w:val="00345F77"/>
    <w:rsid w:val="0034656F"/>
    <w:rsid w:val="00351236"/>
    <w:rsid w:val="00354A91"/>
    <w:rsid w:val="00356A38"/>
    <w:rsid w:val="00356E81"/>
    <w:rsid w:val="00357627"/>
    <w:rsid w:val="003612CF"/>
    <w:rsid w:val="00361E4B"/>
    <w:rsid w:val="003624BC"/>
    <w:rsid w:val="00370E1D"/>
    <w:rsid w:val="00371814"/>
    <w:rsid w:val="003729CE"/>
    <w:rsid w:val="00372A1C"/>
    <w:rsid w:val="00372D04"/>
    <w:rsid w:val="00376653"/>
    <w:rsid w:val="00380880"/>
    <w:rsid w:val="00381E5F"/>
    <w:rsid w:val="003849AB"/>
    <w:rsid w:val="00384D8E"/>
    <w:rsid w:val="003907AD"/>
    <w:rsid w:val="003916F6"/>
    <w:rsid w:val="00391870"/>
    <w:rsid w:val="00392526"/>
    <w:rsid w:val="00395909"/>
    <w:rsid w:val="00396108"/>
    <w:rsid w:val="00396232"/>
    <w:rsid w:val="0039720A"/>
    <w:rsid w:val="003A032F"/>
    <w:rsid w:val="003A0847"/>
    <w:rsid w:val="003A14AA"/>
    <w:rsid w:val="003A1979"/>
    <w:rsid w:val="003A23AF"/>
    <w:rsid w:val="003A27EA"/>
    <w:rsid w:val="003A292F"/>
    <w:rsid w:val="003A4E10"/>
    <w:rsid w:val="003A55A7"/>
    <w:rsid w:val="003B0C9C"/>
    <w:rsid w:val="003B13D7"/>
    <w:rsid w:val="003B1A76"/>
    <w:rsid w:val="003B56C3"/>
    <w:rsid w:val="003B6A3E"/>
    <w:rsid w:val="003B727E"/>
    <w:rsid w:val="003C2DFA"/>
    <w:rsid w:val="003C3E49"/>
    <w:rsid w:val="003C52DC"/>
    <w:rsid w:val="003C6F2F"/>
    <w:rsid w:val="003C79B0"/>
    <w:rsid w:val="003C7AA0"/>
    <w:rsid w:val="003D1EA0"/>
    <w:rsid w:val="003D32D4"/>
    <w:rsid w:val="003D4899"/>
    <w:rsid w:val="003D489B"/>
    <w:rsid w:val="003D512F"/>
    <w:rsid w:val="003D70B5"/>
    <w:rsid w:val="003D7695"/>
    <w:rsid w:val="003E2245"/>
    <w:rsid w:val="003E3C80"/>
    <w:rsid w:val="003E7288"/>
    <w:rsid w:val="003F1D6F"/>
    <w:rsid w:val="003F1EBD"/>
    <w:rsid w:val="003F2F69"/>
    <w:rsid w:val="003F3256"/>
    <w:rsid w:val="003F37D4"/>
    <w:rsid w:val="003F5D7D"/>
    <w:rsid w:val="004003BA"/>
    <w:rsid w:val="00400B92"/>
    <w:rsid w:val="00401236"/>
    <w:rsid w:val="004023C0"/>
    <w:rsid w:val="00402407"/>
    <w:rsid w:val="004024F6"/>
    <w:rsid w:val="004123D5"/>
    <w:rsid w:val="0041324F"/>
    <w:rsid w:val="00413648"/>
    <w:rsid w:val="00413730"/>
    <w:rsid w:val="00413F5D"/>
    <w:rsid w:val="004141EC"/>
    <w:rsid w:val="00414BA6"/>
    <w:rsid w:val="004168E0"/>
    <w:rsid w:val="004209C5"/>
    <w:rsid w:val="00421125"/>
    <w:rsid w:val="00422980"/>
    <w:rsid w:val="004265B5"/>
    <w:rsid w:val="004270DE"/>
    <w:rsid w:val="0043176A"/>
    <w:rsid w:val="00431D5B"/>
    <w:rsid w:val="004328C4"/>
    <w:rsid w:val="00432B56"/>
    <w:rsid w:val="00435A58"/>
    <w:rsid w:val="004377C6"/>
    <w:rsid w:val="00437F8E"/>
    <w:rsid w:val="004419A5"/>
    <w:rsid w:val="00445448"/>
    <w:rsid w:val="00447357"/>
    <w:rsid w:val="004517B0"/>
    <w:rsid w:val="00451BF0"/>
    <w:rsid w:val="00452DBC"/>
    <w:rsid w:val="004538B7"/>
    <w:rsid w:val="00453B97"/>
    <w:rsid w:val="00454A03"/>
    <w:rsid w:val="004576D3"/>
    <w:rsid w:val="00461102"/>
    <w:rsid w:val="00461948"/>
    <w:rsid w:val="00461AE8"/>
    <w:rsid w:val="00466F61"/>
    <w:rsid w:val="00467D06"/>
    <w:rsid w:val="00467F90"/>
    <w:rsid w:val="00470004"/>
    <w:rsid w:val="00471416"/>
    <w:rsid w:val="00473056"/>
    <w:rsid w:val="00473F9B"/>
    <w:rsid w:val="004741BC"/>
    <w:rsid w:val="00475B46"/>
    <w:rsid w:val="0047661F"/>
    <w:rsid w:val="004840E0"/>
    <w:rsid w:val="004865B2"/>
    <w:rsid w:val="00487C7C"/>
    <w:rsid w:val="004930CA"/>
    <w:rsid w:val="004A11A6"/>
    <w:rsid w:val="004A1BCB"/>
    <w:rsid w:val="004A274C"/>
    <w:rsid w:val="004A30F0"/>
    <w:rsid w:val="004A3373"/>
    <w:rsid w:val="004A33C3"/>
    <w:rsid w:val="004A3590"/>
    <w:rsid w:val="004B394D"/>
    <w:rsid w:val="004C031C"/>
    <w:rsid w:val="004C042F"/>
    <w:rsid w:val="004C151F"/>
    <w:rsid w:val="004C23D5"/>
    <w:rsid w:val="004C30B4"/>
    <w:rsid w:val="004C3E46"/>
    <w:rsid w:val="004C6744"/>
    <w:rsid w:val="004D0EFB"/>
    <w:rsid w:val="004D48DA"/>
    <w:rsid w:val="004D6444"/>
    <w:rsid w:val="004D7851"/>
    <w:rsid w:val="004E0265"/>
    <w:rsid w:val="004E13DD"/>
    <w:rsid w:val="004E44E8"/>
    <w:rsid w:val="004E4D87"/>
    <w:rsid w:val="004E5FFC"/>
    <w:rsid w:val="004E6D67"/>
    <w:rsid w:val="004F3848"/>
    <w:rsid w:val="004F3C99"/>
    <w:rsid w:val="004F4DF9"/>
    <w:rsid w:val="004F78CB"/>
    <w:rsid w:val="004F7D25"/>
    <w:rsid w:val="00500D19"/>
    <w:rsid w:val="005012AA"/>
    <w:rsid w:val="00503142"/>
    <w:rsid w:val="00505528"/>
    <w:rsid w:val="0050615A"/>
    <w:rsid w:val="00506D1B"/>
    <w:rsid w:val="00511F30"/>
    <w:rsid w:val="00517077"/>
    <w:rsid w:val="005202F3"/>
    <w:rsid w:val="0052156A"/>
    <w:rsid w:val="00522095"/>
    <w:rsid w:val="00522140"/>
    <w:rsid w:val="00522979"/>
    <w:rsid w:val="00524997"/>
    <w:rsid w:val="0052548A"/>
    <w:rsid w:val="00530782"/>
    <w:rsid w:val="005307B2"/>
    <w:rsid w:val="005319AB"/>
    <w:rsid w:val="00531B44"/>
    <w:rsid w:val="00531EC7"/>
    <w:rsid w:val="005358F4"/>
    <w:rsid w:val="00540096"/>
    <w:rsid w:val="00542588"/>
    <w:rsid w:val="00544AB6"/>
    <w:rsid w:val="00544E83"/>
    <w:rsid w:val="005452A8"/>
    <w:rsid w:val="0054593B"/>
    <w:rsid w:val="005469E7"/>
    <w:rsid w:val="00547CAE"/>
    <w:rsid w:val="005512F6"/>
    <w:rsid w:val="00554591"/>
    <w:rsid w:val="00555AEA"/>
    <w:rsid w:val="00557549"/>
    <w:rsid w:val="00570648"/>
    <w:rsid w:val="005708A5"/>
    <w:rsid w:val="005720DB"/>
    <w:rsid w:val="00572377"/>
    <w:rsid w:val="00573788"/>
    <w:rsid w:val="00574089"/>
    <w:rsid w:val="00577EAA"/>
    <w:rsid w:val="00580E96"/>
    <w:rsid w:val="005813F5"/>
    <w:rsid w:val="0058227E"/>
    <w:rsid w:val="005830C2"/>
    <w:rsid w:val="00583FA2"/>
    <w:rsid w:val="005852C0"/>
    <w:rsid w:val="00587EDA"/>
    <w:rsid w:val="0059181D"/>
    <w:rsid w:val="00591E7D"/>
    <w:rsid w:val="005933D2"/>
    <w:rsid w:val="00594B62"/>
    <w:rsid w:val="0059784E"/>
    <w:rsid w:val="005A0AB6"/>
    <w:rsid w:val="005A4151"/>
    <w:rsid w:val="005B0B1D"/>
    <w:rsid w:val="005B0EF4"/>
    <w:rsid w:val="005B0F2F"/>
    <w:rsid w:val="005B362E"/>
    <w:rsid w:val="005B64B9"/>
    <w:rsid w:val="005B650D"/>
    <w:rsid w:val="005B79CF"/>
    <w:rsid w:val="005C1483"/>
    <w:rsid w:val="005C1C4D"/>
    <w:rsid w:val="005C21D7"/>
    <w:rsid w:val="005C4773"/>
    <w:rsid w:val="005C5324"/>
    <w:rsid w:val="005D0850"/>
    <w:rsid w:val="005D2BFE"/>
    <w:rsid w:val="005D38C9"/>
    <w:rsid w:val="005D4176"/>
    <w:rsid w:val="005D54B1"/>
    <w:rsid w:val="005E01BA"/>
    <w:rsid w:val="005E1098"/>
    <w:rsid w:val="005E1A46"/>
    <w:rsid w:val="005E36E0"/>
    <w:rsid w:val="005E3DB6"/>
    <w:rsid w:val="005E5752"/>
    <w:rsid w:val="005F1EC3"/>
    <w:rsid w:val="005F29EB"/>
    <w:rsid w:val="005F350D"/>
    <w:rsid w:val="005F5A0D"/>
    <w:rsid w:val="005F6AAA"/>
    <w:rsid w:val="005F7ABE"/>
    <w:rsid w:val="005F7B92"/>
    <w:rsid w:val="006014B4"/>
    <w:rsid w:val="00602D12"/>
    <w:rsid w:val="0060358B"/>
    <w:rsid w:val="00603B4D"/>
    <w:rsid w:val="0060490E"/>
    <w:rsid w:val="006049E6"/>
    <w:rsid w:val="00604D04"/>
    <w:rsid w:val="0060593F"/>
    <w:rsid w:val="00605E4C"/>
    <w:rsid w:val="006100EC"/>
    <w:rsid w:val="00615776"/>
    <w:rsid w:val="00616DC9"/>
    <w:rsid w:val="006179E5"/>
    <w:rsid w:val="00620124"/>
    <w:rsid w:val="0062318C"/>
    <w:rsid w:val="00623D84"/>
    <w:rsid w:val="00624DE6"/>
    <w:rsid w:val="00627ED3"/>
    <w:rsid w:val="00633233"/>
    <w:rsid w:val="006341D2"/>
    <w:rsid w:val="00634A0B"/>
    <w:rsid w:val="00634A94"/>
    <w:rsid w:val="00637207"/>
    <w:rsid w:val="00637664"/>
    <w:rsid w:val="006400A5"/>
    <w:rsid w:val="0064021A"/>
    <w:rsid w:val="0064061A"/>
    <w:rsid w:val="00643DBF"/>
    <w:rsid w:val="006519CD"/>
    <w:rsid w:val="00651DBF"/>
    <w:rsid w:val="00655E7C"/>
    <w:rsid w:val="00656D59"/>
    <w:rsid w:val="00661346"/>
    <w:rsid w:val="006635B1"/>
    <w:rsid w:val="00665858"/>
    <w:rsid w:val="00667063"/>
    <w:rsid w:val="00667961"/>
    <w:rsid w:val="006731FE"/>
    <w:rsid w:val="00674318"/>
    <w:rsid w:val="0067583B"/>
    <w:rsid w:val="0067755D"/>
    <w:rsid w:val="00677AF9"/>
    <w:rsid w:val="00680762"/>
    <w:rsid w:val="00682B11"/>
    <w:rsid w:val="00683F7B"/>
    <w:rsid w:val="00685042"/>
    <w:rsid w:val="00685DCA"/>
    <w:rsid w:val="00685F2F"/>
    <w:rsid w:val="00687325"/>
    <w:rsid w:val="00690090"/>
    <w:rsid w:val="00691EB1"/>
    <w:rsid w:val="006926B0"/>
    <w:rsid w:val="00694B48"/>
    <w:rsid w:val="00695063"/>
    <w:rsid w:val="00696C20"/>
    <w:rsid w:val="00697A39"/>
    <w:rsid w:val="006A18B9"/>
    <w:rsid w:val="006A5437"/>
    <w:rsid w:val="006A797B"/>
    <w:rsid w:val="006B34A9"/>
    <w:rsid w:val="006B3C5D"/>
    <w:rsid w:val="006B5FD6"/>
    <w:rsid w:val="006B604A"/>
    <w:rsid w:val="006B6CD6"/>
    <w:rsid w:val="006B733E"/>
    <w:rsid w:val="006C0DDC"/>
    <w:rsid w:val="006C175E"/>
    <w:rsid w:val="006C1A5A"/>
    <w:rsid w:val="006C3449"/>
    <w:rsid w:val="006C40D6"/>
    <w:rsid w:val="006C4B47"/>
    <w:rsid w:val="006C4BEE"/>
    <w:rsid w:val="006C59A3"/>
    <w:rsid w:val="006D1448"/>
    <w:rsid w:val="006D2A90"/>
    <w:rsid w:val="006D3FD2"/>
    <w:rsid w:val="006D4A31"/>
    <w:rsid w:val="006D5059"/>
    <w:rsid w:val="006D5A1B"/>
    <w:rsid w:val="006D60F0"/>
    <w:rsid w:val="006E0D8C"/>
    <w:rsid w:val="006E15AA"/>
    <w:rsid w:val="006E2955"/>
    <w:rsid w:val="006E3A19"/>
    <w:rsid w:val="006E47D6"/>
    <w:rsid w:val="006E5157"/>
    <w:rsid w:val="006E73C3"/>
    <w:rsid w:val="006E7AC5"/>
    <w:rsid w:val="006E7D30"/>
    <w:rsid w:val="006F1F2B"/>
    <w:rsid w:val="006F5425"/>
    <w:rsid w:val="006F55FC"/>
    <w:rsid w:val="006F7C3B"/>
    <w:rsid w:val="007000A9"/>
    <w:rsid w:val="007006A4"/>
    <w:rsid w:val="00700DD6"/>
    <w:rsid w:val="0070269B"/>
    <w:rsid w:val="007037DA"/>
    <w:rsid w:val="00704430"/>
    <w:rsid w:val="00707CC8"/>
    <w:rsid w:val="007105B7"/>
    <w:rsid w:val="00714D0F"/>
    <w:rsid w:val="00715374"/>
    <w:rsid w:val="00715FAE"/>
    <w:rsid w:val="007172B9"/>
    <w:rsid w:val="007174C8"/>
    <w:rsid w:val="0072147C"/>
    <w:rsid w:val="00723DFF"/>
    <w:rsid w:val="007270F6"/>
    <w:rsid w:val="00731964"/>
    <w:rsid w:val="0073617A"/>
    <w:rsid w:val="00740B5B"/>
    <w:rsid w:val="0074171D"/>
    <w:rsid w:val="00741A74"/>
    <w:rsid w:val="00744407"/>
    <w:rsid w:val="00746E0A"/>
    <w:rsid w:val="0075169F"/>
    <w:rsid w:val="00754A74"/>
    <w:rsid w:val="00754D00"/>
    <w:rsid w:val="0075504F"/>
    <w:rsid w:val="0075638E"/>
    <w:rsid w:val="007605C3"/>
    <w:rsid w:val="007618EB"/>
    <w:rsid w:val="00763E55"/>
    <w:rsid w:val="007657DC"/>
    <w:rsid w:val="0076596A"/>
    <w:rsid w:val="00765AB6"/>
    <w:rsid w:val="007673EF"/>
    <w:rsid w:val="007677C3"/>
    <w:rsid w:val="00780BA6"/>
    <w:rsid w:val="007840DA"/>
    <w:rsid w:val="007869C4"/>
    <w:rsid w:val="007917C9"/>
    <w:rsid w:val="00791CAE"/>
    <w:rsid w:val="00791FC9"/>
    <w:rsid w:val="00793735"/>
    <w:rsid w:val="00795830"/>
    <w:rsid w:val="00797B06"/>
    <w:rsid w:val="007A075E"/>
    <w:rsid w:val="007A1580"/>
    <w:rsid w:val="007A257C"/>
    <w:rsid w:val="007A4031"/>
    <w:rsid w:val="007A706F"/>
    <w:rsid w:val="007B03BD"/>
    <w:rsid w:val="007B05AD"/>
    <w:rsid w:val="007B1C5E"/>
    <w:rsid w:val="007B3359"/>
    <w:rsid w:val="007B4686"/>
    <w:rsid w:val="007B4D6F"/>
    <w:rsid w:val="007B4F97"/>
    <w:rsid w:val="007B6F30"/>
    <w:rsid w:val="007C0C7A"/>
    <w:rsid w:val="007C2268"/>
    <w:rsid w:val="007C3108"/>
    <w:rsid w:val="007C50A4"/>
    <w:rsid w:val="007C6D31"/>
    <w:rsid w:val="007D1419"/>
    <w:rsid w:val="007D202D"/>
    <w:rsid w:val="007D51C8"/>
    <w:rsid w:val="007D536A"/>
    <w:rsid w:val="007D6BFA"/>
    <w:rsid w:val="007D7181"/>
    <w:rsid w:val="007E4355"/>
    <w:rsid w:val="007E477E"/>
    <w:rsid w:val="007E70DC"/>
    <w:rsid w:val="007E7774"/>
    <w:rsid w:val="007E7831"/>
    <w:rsid w:val="007F0A7E"/>
    <w:rsid w:val="007F1E27"/>
    <w:rsid w:val="007F2355"/>
    <w:rsid w:val="007F27B1"/>
    <w:rsid w:val="007F28A5"/>
    <w:rsid w:val="007F624E"/>
    <w:rsid w:val="007F7F19"/>
    <w:rsid w:val="008037C7"/>
    <w:rsid w:val="00803D0B"/>
    <w:rsid w:val="00804A99"/>
    <w:rsid w:val="00805717"/>
    <w:rsid w:val="00805D80"/>
    <w:rsid w:val="00811A8B"/>
    <w:rsid w:val="008128CD"/>
    <w:rsid w:val="008143D3"/>
    <w:rsid w:val="00815018"/>
    <w:rsid w:val="008167B5"/>
    <w:rsid w:val="00820B31"/>
    <w:rsid w:val="00820C52"/>
    <w:rsid w:val="00823168"/>
    <w:rsid w:val="008250BF"/>
    <w:rsid w:val="008250D3"/>
    <w:rsid w:val="00830D28"/>
    <w:rsid w:val="00831199"/>
    <w:rsid w:val="00831C56"/>
    <w:rsid w:val="00831E09"/>
    <w:rsid w:val="008363B5"/>
    <w:rsid w:val="0083718A"/>
    <w:rsid w:val="0083719C"/>
    <w:rsid w:val="0084006D"/>
    <w:rsid w:val="00843AA1"/>
    <w:rsid w:val="00844B59"/>
    <w:rsid w:val="00844BE0"/>
    <w:rsid w:val="00847032"/>
    <w:rsid w:val="0085076B"/>
    <w:rsid w:val="00850AA8"/>
    <w:rsid w:val="00851574"/>
    <w:rsid w:val="008534F1"/>
    <w:rsid w:val="008568E2"/>
    <w:rsid w:val="008571E1"/>
    <w:rsid w:val="0085757A"/>
    <w:rsid w:val="0086000C"/>
    <w:rsid w:val="00863756"/>
    <w:rsid w:val="00865017"/>
    <w:rsid w:val="00865627"/>
    <w:rsid w:val="00867512"/>
    <w:rsid w:val="00867FA6"/>
    <w:rsid w:val="00872493"/>
    <w:rsid w:val="00875F04"/>
    <w:rsid w:val="008760FD"/>
    <w:rsid w:val="0087695B"/>
    <w:rsid w:val="00876E7D"/>
    <w:rsid w:val="0088177E"/>
    <w:rsid w:val="00881CDA"/>
    <w:rsid w:val="00882EC5"/>
    <w:rsid w:val="00883408"/>
    <w:rsid w:val="00885429"/>
    <w:rsid w:val="008858E1"/>
    <w:rsid w:val="00887433"/>
    <w:rsid w:val="00887CC5"/>
    <w:rsid w:val="0089417F"/>
    <w:rsid w:val="0089462A"/>
    <w:rsid w:val="0089699C"/>
    <w:rsid w:val="008A2520"/>
    <w:rsid w:val="008B044E"/>
    <w:rsid w:val="008B1774"/>
    <w:rsid w:val="008B2C9F"/>
    <w:rsid w:val="008B44E8"/>
    <w:rsid w:val="008B4646"/>
    <w:rsid w:val="008B5215"/>
    <w:rsid w:val="008B59D0"/>
    <w:rsid w:val="008B6C76"/>
    <w:rsid w:val="008B767B"/>
    <w:rsid w:val="008C095F"/>
    <w:rsid w:val="008C0A21"/>
    <w:rsid w:val="008C0B02"/>
    <w:rsid w:val="008C2AF1"/>
    <w:rsid w:val="008C33A5"/>
    <w:rsid w:val="008C3404"/>
    <w:rsid w:val="008C481F"/>
    <w:rsid w:val="008C5A3D"/>
    <w:rsid w:val="008C7D2F"/>
    <w:rsid w:val="008D1DDF"/>
    <w:rsid w:val="008D6E18"/>
    <w:rsid w:val="008D78FB"/>
    <w:rsid w:val="008D7D7C"/>
    <w:rsid w:val="008E106D"/>
    <w:rsid w:val="008E2547"/>
    <w:rsid w:val="008E2C77"/>
    <w:rsid w:val="008E2D25"/>
    <w:rsid w:val="008E49A5"/>
    <w:rsid w:val="008E5504"/>
    <w:rsid w:val="008E55FF"/>
    <w:rsid w:val="008E64EF"/>
    <w:rsid w:val="008E7359"/>
    <w:rsid w:val="008E74B1"/>
    <w:rsid w:val="008F3233"/>
    <w:rsid w:val="008F3C5A"/>
    <w:rsid w:val="008F3CD1"/>
    <w:rsid w:val="008F5EB2"/>
    <w:rsid w:val="009024CB"/>
    <w:rsid w:val="00904984"/>
    <w:rsid w:val="00904C3B"/>
    <w:rsid w:val="00904E6A"/>
    <w:rsid w:val="00906AD8"/>
    <w:rsid w:val="0090731A"/>
    <w:rsid w:val="009106FA"/>
    <w:rsid w:val="00912D8D"/>
    <w:rsid w:val="00913ABD"/>
    <w:rsid w:val="00914EA5"/>
    <w:rsid w:val="0091624A"/>
    <w:rsid w:val="009170E5"/>
    <w:rsid w:val="009207A9"/>
    <w:rsid w:val="009209C3"/>
    <w:rsid w:val="009255AE"/>
    <w:rsid w:val="00927BBB"/>
    <w:rsid w:val="009308CB"/>
    <w:rsid w:val="0093093F"/>
    <w:rsid w:val="0093191B"/>
    <w:rsid w:val="00931DDC"/>
    <w:rsid w:val="0093306D"/>
    <w:rsid w:val="00933AED"/>
    <w:rsid w:val="00933F4D"/>
    <w:rsid w:val="0093494D"/>
    <w:rsid w:val="009349A8"/>
    <w:rsid w:val="00934A1B"/>
    <w:rsid w:val="009357EE"/>
    <w:rsid w:val="00941BBA"/>
    <w:rsid w:val="00941D38"/>
    <w:rsid w:val="009422E0"/>
    <w:rsid w:val="00942450"/>
    <w:rsid w:val="00942607"/>
    <w:rsid w:val="00944FAD"/>
    <w:rsid w:val="009455B0"/>
    <w:rsid w:val="00946367"/>
    <w:rsid w:val="00952FE8"/>
    <w:rsid w:val="00955E7D"/>
    <w:rsid w:val="009562D5"/>
    <w:rsid w:val="00956324"/>
    <w:rsid w:val="009601A2"/>
    <w:rsid w:val="009612AE"/>
    <w:rsid w:val="00961878"/>
    <w:rsid w:val="009619A1"/>
    <w:rsid w:val="00961A3B"/>
    <w:rsid w:val="00962B3C"/>
    <w:rsid w:val="009631CC"/>
    <w:rsid w:val="00963327"/>
    <w:rsid w:val="009639C9"/>
    <w:rsid w:val="00963A65"/>
    <w:rsid w:val="00963AD6"/>
    <w:rsid w:val="00964EC4"/>
    <w:rsid w:val="00965C29"/>
    <w:rsid w:val="00966429"/>
    <w:rsid w:val="0096655E"/>
    <w:rsid w:val="00966CA2"/>
    <w:rsid w:val="009712B2"/>
    <w:rsid w:val="00972296"/>
    <w:rsid w:val="00972870"/>
    <w:rsid w:val="0097477A"/>
    <w:rsid w:val="009751E3"/>
    <w:rsid w:val="0097670F"/>
    <w:rsid w:val="00976C3A"/>
    <w:rsid w:val="009811C7"/>
    <w:rsid w:val="00982CA1"/>
    <w:rsid w:val="00985203"/>
    <w:rsid w:val="009873D3"/>
    <w:rsid w:val="00992DA1"/>
    <w:rsid w:val="00993D5F"/>
    <w:rsid w:val="009965C0"/>
    <w:rsid w:val="00996841"/>
    <w:rsid w:val="00997582"/>
    <w:rsid w:val="009A3C2A"/>
    <w:rsid w:val="009B1152"/>
    <w:rsid w:val="009B1D33"/>
    <w:rsid w:val="009B2C54"/>
    <w:rsid w:val="009B3D52"/>
    <w:rsid w:val="009B43F3"/>
    <w:rsid w:val="009B52A1"/>
    <w:rsid w:val="009B55B7"/>
    <w:rsid w:val="009B79E9"/>
    <w:rsid w:val="009B7D42"/>
    <w:rsid w:val="009C1E0C"/>
    <w:rsid w:val="009C255C"/>
    <w:rsid w:val="009C3271"/>
    <w:rsid w:val="009C3D9B"/>
    <w:rsid w:val="009C6C4B"/>
    <w:rsid w:val="009C7075"/>
    <w:rsid w:val="009C70EF"/>
    <w:rsid w:val="009D0059"/>
    <w:rsid w:val="009D0943"/>
    <w:rsid w:val="009D0DD8"/>
    <w:rsid w:val="009D44B1"/>
    <w:rsid w:val="009D50BE"/>
    <w:rsid w:val="009D68A5"/>
    <w:rsid w:val="009E1196"/>
    <w:rsid w:val="009E35E1"/>
    <w:rsid w:val="009E3EC8"/>
    <w:rsid w:val="009E3FEA"/>
    <w:rsid w:val="009E79BC"/>
    <w:rsid w:val="009F041B"/>
    <w:rsid w:val="009F1C08"/>
    <w:rsid w:val="009F1F7E"/>
    <w:rsid w:val="009F21F3"/>
    <w:rsid w:val="009F426A"/>
    <w:rsid w:val="009F43EA"/>
    <w:rsid w:val="009F44FA"/>
    <w:rsid w:val="009F4E7A"/>
    <w:rsid w:val="009F65D8"/>
    <w:rsid w:val="009F6C04"/>
    <w:rsid w:val="009F756D"/>
    <w:rsid w:val="00A044CC"/>
    <w:rsid w:val="00A04ACA"/>
    <w:rsid w:val="00A05919"/>
    <w:rsid w:val="00A10856"/>
    <w:rsid w:val="00A121AB"/>
    <w:rsid w:val="00A136CC"/>
    <w:rsid w:val="00A146E2"/>
    <w:rsid w:val="00A15C67"/>
    <w:rsid w:val="00A17587"/>
    <w:rsid w:val="00A23C6F"/>
    <w:rsid w:val="00A258B6"/>
    <w:rsid w:val="00A25A86"/>
    <w:rsid w:val="00A2634B"/>
    <w:rsid w:val="00A32D2E"/>
    <w:rsid w:val="00A345C6"/>
    <w:rsid w:val="00A362EE"/>
    <w:rsid w:val="00A415ED"/>
    <w:rsid w:val="00A4390C"/>
    <w:rsid w:val="00A450FB"/>
    <w:rsid w:val="00A45637"/>
    <w:rsid w:val="00A45904"/>
    <w:rsid w:val="00A50D80"/>
    <w:rsid w:val="00A50DF4"/>
    <w:rsid w:val="00A5154F"/>
    <w:rsid w:val="00A51811"/>
    <w:rsid w:val="00A52DFF"/>
    <w:rsid w:val="00A53329"/>
    <w:rsid w:val="00A533AB"/>
    <w:rsid w:val="00A547C2"/>
    <w:rsid w:val="00A56DA3"/>
    <w:rsid w:val="00A6072E"/>
    <w:rsid w:val="00A611F3"/>
    <w:rsid w:val="00A616C6"/>
    <w:rsid w:val="00A670AB"/>
    <w:rsid w:val="00A67532"/>
    <w:rsid w:val="00A67D1F"/>
    <w:rsid w:val="00A71CC6"/>
    <w:rsid w:val="00A720E2"/>
    <w:rsid w:val="00A72FDA"/>
    <w:rsid w:val="00A740DE"/>
    <w:rsid w:val="00A76E28"/>
    <w:rsid w:val="00A771E4"/>
    <w:rsid w:val="00A8040E"/>
    <w:rsid w:val="00A80DBF"/>
    <w:rsid w:val="00A819DC"/>
    <w:rsid w:val="00A82926"/>
    <w:rsid w:val="00A831A6"/>
    <w:rsid w:val="00A84D3E"/>
    <w:rsid w:val="00A905FD"/>
    <w:rsid w:val="00A90B6E"/>
    <w:rsid w:val="00A915C4"/>
    <w:rsid w:val="00A91D79"/>
    <w:rsid w:val="00A97BFF"/>
    <w:rsid w:val="00AA05A1"/>
    <w:rsid w:val="00AA2527"/>
    <w:rsid w:val="00AA62D4"/>
    <w:rsid w:val="00AB1175"/>
    <w:rsid w:val="00AB199A"/>
    <w:rsid w:val="00AB3F0D"/>
    <w:rsid w:val="00AB77B1"/>
    <w:rsid w:val="00AB7BD0"/>
    <w:rsid w:val="00AC0FDD"/>
    <w:rsid w:val="00AC1A03"/>
    <w:rsid w:val="00AC488A"/>
    <w:rsid w:val="00AC4FB9"/>
    <w:rsid w:val="00AD11F4"/>
    <w:rsid w:val="00AD28D4"/>
    <w:rsid w:val="00AD401F"/>
    <w:rsid w:val="00AD55ED"/>
    <w:rsid w:val="00AD5BD4"/>
    <w:rsid w:val="00AD6661"/>
    <w:rsid w:val="00AE0307"/>
    <w:rsid w:val="00AE1873"/>
    <w:rsid w:val="00AF3D1D"/>
    <w:rsid w:val="00AF6222"/>
    <w:rsid w:val="00AF63A0"/>
    <w:rsid w:val="00B00138"/>
    <w:rsid w:val="00B02609"/>
    <w:rsid w:val="00B035A3"/>
    <w:rsid w:val="00B05E46"/>
    <w:rsid w:val="00B06BC8"/>
    <w:rsid w:val="00B07CE8"/>
    <w:rsid w:val="00B12767"/>
    <w:rsid w:val="00B14657"/>
    <w:rsid w:val="00B161CD"/>
    <w:rsid w:val="00B16433"/>
    <w:rsid w:val="00B227C2"/>
    <w:rsid w:val="00B2437B"/>
    <w:rsid w:val="00B24718"/>
    <w:rsid w:val="00B24F9E"/>
    <w:rsid w:val="00B24FFC"/>
    <w:rsid w:val="00B25973"/>
    <w:rsid w:val="00B26AD2"/>
    <w:rsid w:val="00B26E5D"/>
    <w:rsid w:val="00B319C5"/>
    <w:rsid w:val="00B33474"/>
    <w:rsid w:val="00B33599"/>
    <w:rsid w:val="00B34FC7"/>
    <w:rsid w:val="00B35A2B"/>
    <w:rsid w:val="00B41448"/>
    <w:rsid w:val="00B42866"/>
    <w:rsid w:val="00B44CC8"/>
    <w:rsid w:val="00B453E8"/>
    <w:rsid w:val="00B45874"/>
    <w:rsid w:val="00B51E1D"/>
    <w:rsid w:val="00B52252"/>
    <w:rsid w:val="00B523D5"/>
    <w:rsid w:val="00B53D1B"/>
    <w:rsid w:val="00B54736"/>
    <w:rsid w:val="00B547BE"/>
    <w:rsid w:val="00B551A8"/>
    <w:rsid w:val="00B55367"/>
    <w:rsid w:val="00B56D11"/>
    <w:rsid w:val="00B56F65"/>
    <w:rsid w:val="00B57898"/>
    <w:rsid w:val="00B6341B"/>
    <w:rsid w:val="00B64DD1"/>
    <w:rsid w:val="00B6688A"/>
    <w:rsid w:val="00B66ADB"/>
    <w:rsid w:val="00B67AB0"/>
    <w:rsid w:val="00B756C0"/>
    <w:rsid w:val="00B76323"/>
    <w:rsid w:val="00B763EB"/>
    <w:rsid w:val="00B77153"/>
    <w:rsid w:val="00B817F3"/>
    <w:rsid w:val="00B82904"/>
    <w:rsid w:val="00B8520E"/>
    <w:rsid w:val="00B87A5A"/>
    <w:rsid w:val="00B87AB7"/>
    <w:rsid w:val="00B901C5"/>
    <w:rsid w:val="00B93283"/>
    <w:rsid w:val="00B96EF2"/>
    <w:rsid w:val="00BA0FC9"/>
    <w:rsid w:val="00BA15AB"/>
    <w:rsid w:val="00BA4BBA"/>
    <w:rsid w:val="00BA5AAD"/>
    <w:rsid w:val="00BA5AF9"/>
    <w:rsid w:val="00BB0134"/>
    <w:rsid w:val="00BB1787"/>
    <w:rsid w:val="00BB26B3"/>
    <w:rsid w:val="00BB58AC"/>
    <w:rsid w:val="00BB7FF7"/>
    <w:rsid w:val="00BC08CB"/>
    <w:rsid w:val="00BC0CE3"/>
    <w:rsid w:val="00BC117C"/>
    <w:rsid w:val="00BC1630"/>
    <w:rsid w:val="00BC2E67"/>
    <w:rsid w:val="00BC2FA6"/>
    <w:rsid w:val="00BC3FDE"/>
    <w:rsid w:val="00BC5ABD"/>
    <w:rsid w:val="00BD00F6"/>
    <w:rsid w:val="00BD0282"/>
    <w:rsid w:val="00BD03DB"/>
    <w:rsid w:val="00BD1172"/>
    <w:rsid w:val="00BD46BA"/>
    <w:rsid w:val="00BD5804"/>
    <w:rsid w:val="00BD5E98"/>
    <w:rsid w:val="00BD749B"/>
    <w:rsid w:val="00BE5F15"/>
    <w:rsid w:val="00BE63FC"/>
    <w:rsid w:val="00BF03D6"/>
    <w:rsid w:val="00BF073E"/>
    <w:rsid w:val="00BF10F8"/>
    <w:rsid w:val="00BF2289"/>
    <w:rsid w:val="00BF3ACC"/>
    <w:rsid w:val="00C015C4"/>
    <w:rsid w:val="00C01EF2"/>
    <w:rsid w:val="00C02316"/>
    <w:rsid w:val="00C028EA"/>
    <w:rsid w:val="00C04BC1"/>
    <w:rsid w:val="00C11D05"/>
    <w:rsid w:val="00C1258A"/>
    <w:rsid w:val="00C12A10"/>
    <w:rsid w:val="00C13242"/>
    <w:rsid w:val="00C13676"/>
    <w:rsid w:val="00C13E47"/>
    <w:rsid w:val="00C16E70"/>
    <w:rsid w:val="00C17131"/>
    <w:rsid w:val="00C21816"/>
    <w:rsid w:val="00C26087"/>
    <w:rsid w:val="00C32865"/>
    <w:rsid w:val="00C329A9"/>
    <w:rsid w:val="00C34087"/>
    <w:rsid w:val="00C3429A"/>
    <w:rsid w:val="00C359E8"/>
    <w:rsid w:val="00C36BDD"/>
    <w:rsid w:val="00C3713C"/>
    <w:rsid w:val="00C40604"/>
    <w:rsid w:val="00C40F9F"/>
    <w:rsid w:val="00C410AF"/>
    <w:rsid w:val="00C43803"/>
    <w:rsid w:val="00C439A0"/>
    <w:rsid w:val="00C448AF"/>
    <w:rsid w:val="00C44BE6"/>
    <w:rsid w:val="00C453D0"/>
    <w:rsid w:val="00C46B94"/>
    <w:rsid w:val="00C475B8"/>
    <w:rsid w:val="00C51430"/>
    <w:rsid w:val="00C51522"/>
    <w:rsid w:val="00C53439"/>
    <w:rsid w:val="00C534F8"/>
    <w:rsid w:val="00C5462A"/>
    <w:rsid w:val="00C5550E"/>
    <w:rsid w:val="00C56498"/>
    <w:rsid w:val="00C57006"/>
    <w:rsid w:val="00C616DD"/>
    <w:rsid w:val="00C626F3"/>
    <w:rsid w:val="00C65FDB"/>
    <w:rsid w:val="00C66A26"/>
    <w:rsid w:val="00C70953"/>
    <w:rsid w:val="00C733DC"/>
    <w:rsid w:val="00C73A7B"/>
    <w:rsid w:val="00C7725B"/>
    <w:rsid w:val="00C77A4C"/>
    <w:rsid w:val="00C838FF"/>
    <w:rsid w:val="00C847B8"/>
    <w:rsid w:val="00C84980"/>
    <w:rsid w:val="00C84D12"/>
    <w:rsid w:val="00C86DD8"/>
    <w:rsid w:val="00C87004"/>
    <w:rsid w:val="00C909ED"/>
    <w:rsid w:val="00C91F97"/>
    <w:rsid w:val="00C9301E"/>
    <w:rsid w:val="00C934F2"/>
    <w:rsid w:val="00C939CB"/>
    <w:rsid w:val="00C941F0"/>
    <w:rsid w:val="00C95EE8"/>
    <w:rsid w:val="00C96304"/>
    <w:rsid w:val="00C96757"/>
    <w:rsid w:val="00C96CD6"/>
    <w:rsid w:val="00C97B47"/>
    <w:rsid w:val="00CA0461"/>
    <w:rsid w:val="00CA068F"/>
    <w:rsid w:val="00CA4086"/>
    <w:rsid w:val="00CA4B3A"/>
    <w:rsid w:val="00CB0F0E"/>
    <w:rsid w:val="00CB1F6D"/>
    <w:rsid w:val="00CB2FC3"/>
    <w:rsid w:val="00CB5EF4"/>
    <w:rsid w:val="00CC1734"/>
    <w:rsid w:val="00CC4C98"/>
    <w:rsid w:val="00CD298B"/>
    <w:rsid w:val="00CD2E71"/>
    <w:rsid w:val="00CD5B69"/>
    <w:rsid w:val="00CD68FC"/>
    <w:rsid w:val="00CE22E9"/>
    <w:rsid w:val="00CE4ECB"/>
    <w:rsid w:val="00CE5334"/>
    <w:rsid w:val="00CE542F"/>
    <w:rsid w:val="00CE5915"/>
    <w:rsid w:val="00CE6095"/>
    <w:rsid w:val="00CF1C90"/>
    <w:rsid w:val="00CF3420"/>
    <w:rsid w:val="00CF5896"/>
    <w:rsid w:val="00CF5FF4"/>
    <w:rsid w:val="00CF72EE"/>
    <w:rsid w:val="00D00421"/>
    <w:rsid w:val="00D02EC3"/>
    <w:rsid w:val="00D06DBC"/>
    <w:rsid w:val="00D10E31"/>
    <w:rsid w:val="00D120C8"/>
    <w:rsid w:val="00D15400"/>
    <w:rsid w:val="00D15D34"/>
    <w:rsid w:val="00D167FA"/>
    <w:rsid w:val="00D234D4"/>
    <w:rsid w:val="00D26B65"/>
    <w:rsid w:val="00D313AA"/>
    <w:rsid w:val="00D31A64"/>
    <w:rsid w:val="00D320C3"/>
    <w:rsid w:val="00D332BC"/>
    <w:rsid w:val="00D345CC"/>
    <w:rsid w:val="00D34901"/>
    <w:rsid w:val="00D34A2E"/>
    <w:rsid w:val="00D35BB6"/>
    <w:rsid w:val="00D35EE3"/>
    <w:rsid w:val="00D417F3"/>
    <w:rsid w:val="00D427DF"/>
    <w:rsid w:val="00D4340E"/>
    <w:rsid w:val="00D43C6D"/>
    <w:rsid w:val="00D47D0F"/>
    <w:rsid w:val="00D51445"/>
    <w:rsid w:val="00D52ABE"/>
    <w:rsid w:val="00D5521F"/>
    <w:rsid w:val="00D55674"/>
    <w:rsid w:val="00D5714B"/>
    <w:rsid w:val="00D60FB0"/>
    <w:rsid w:val="00D6481D"/>
    <w:rsid w:val="00D65AC0"/>
    <w:rsid w:val="00D66987"/>
    <w:rsid w:val="00D674DF"/>
    <w:rsid w:val="00D71083"/>
    <w:rsid w:val="00D72F9C"/>
    <w:rsid w:val="00D75069"/>
    <w:rsid w:val="00D75A93"/>
    <w:rsid w:val="00D76271"/>
    <w:rsid w:val="00D827E0"/>
    <w:rsid w:val="00D83153"/>
    <w:rsid w:val="00D8344E"/>
    <w:rsid w:val="00D84B31"/>
    <w:rsid w:val="00D84BE3"/>
    <w:rsid w:val="00D8525C"/>
    <w:rsid w:val="00D90A4E"/>
    <w:rsid w:val="00D91E50"/>
    <w:rsid w:val="00D92012"/>
    <w:rsid w:val="00D92DA8"/>
    <w:rsid w:val="00D941AE"/>
    <w:rsid w:val="00D94ED3"/>
    <w:rsid w:val="00D97B5E"/>
    <w:rsid w:val="00DA09FA"/>
    <w:rsid w:val="00DA0AF7"/>
    <w:rsid w:val="00DA2545"/>
    <w:rsid w:val="00DA37E7"/>
    <w:rsid w:val="00DA6307"/>
    <w:rsid w:val="00DA69BD"/>
    <w:rsid w:val="00DA709D"/>
    <w:rsid w:val="00DB0CE0"/>
    <w:rsid w:val="00DB322B"/>
    <w:rsid w:val="00DB5247"/>
    <w:rsid w:val="00DB5609"/>
    <w:rsid w:val="00DB59EA"/>
    <w:rsid w:val="00DC1845"/>
    <w:rsid w:val="00DC3327"/>
    <w:rsid w:val="00DC4223"/>
    <w:rsid w:val="00DC601F"/>
    <w:rsid w:val="00DD52B6"/>
    <w:rsid w:val="00DD5DAB"/>
    <w:rsid w:val="00DD6002"/>
    <w:rsid w:val="00DD7590"/>
    <w:rsid w:val="00DD7AEA"/>
    <w:rsid w:val="00DE0433"/>
    <w:rsid w:val="00DE0F33"/>
    <w:rsid w:val="00DE2982"/>
    <w:rsid w:val="00DE5049"/>
    <w:rsid w:val="00DE60D5"/>
    <w:rsid w:val="00DF0506"/>
    <w:rsid w:val="00DF1742"/>
    <w:rsid w:val="00DF1E82"/>
    <w:rsid w:val="00DF2636"/>
    <w:rsid w:val="00DF276E"/>
    <w:rsid w:val="00DF4FF2"/>
    <w:rsid w:val="00DF6AAE"/>
    <w:rsid w:val="00E004A0"/>
    <w:rsid w:val="00E004CB"/>
    <w:rsid w:val="00E01598"/>
    <w:rsid w:val="00E015F9"/>
    <w:rsid w:val="00E03DD4"/>
    <w:rsid w:val="00E03FD3"/>
    <w:rsid w:val="00E05C3E"/>
    <w:rsid w:val="00E05ED2"/>
    <w:rsid w:val="00E079CC"/>
    <w:rsid w:val="00E11391"/>
    <w:rsid w:val="00E11605"/>
    <w:rsid w:val="00E123E3"/>
    <w:rsid w:val="00E125F6"/>
    <w:rsid w:val="00E134FE"/>
    <w:rsid w:val="00E17D34"/>
    <w:rsid w:val="00E200FC"/>
    <w:rsid w:val="00E203DC"/>
    <w:rsid w:val="00E21AA2"/>
    <w:rsid w:val="00E22012"/>
    <w:rsid w:val="00E23607"/>
    <w:rsid w:val="00E24F25"/>
    <w:rsid w:val="00E25B7B"/>
    <w:rsid w:val="00E26EF5"/>
    <w:rsid w:val="00E30113"/>
    <w:rsid w:val="00E30AFF"/>
    <w:rsid w:val="00E30EA6"/>
    <w:rsid w:val="00E33C70"/>
    <w:rsid w:val="00E3445D"/>
    <w:rsid w:val="00E3461A"/>
    <w:rsid w:val="00E35FDC"/>
    <w:rsid w:val="00E36E8A"/>
    <w:rsid w:val="00E41902"/>
    <w:rsid w:val="00E44916"/>
    <w:rsid w:val="00E44DC3"/>
    <w:rsid w:val="00E4785F"/>
    <w:rsid w:val="00E47F9D"/>
    <w:rsid w:val="00E52993"/>
    <w:rsid w:val="00E55949"/>
    <w:rsid w:val="00E60EC1"/>
    <w:rsid w:val="00E64312"/>
    <w:rsid w:val="00E66BFC"/>
    <w:rsid w:val="00E66F29"/>
    <w:rsid w:val="00E707B7"/>
    <w:rsid w:val="00E70954"/>
    <w:rsid w:val="00E7318A"/>
    <w:rsid w:val="00E73C40"/>
    <w:rsid w:val="00E7736A"/>
    <w:rsid w:val="00E85E64"/>
    <w:rsid w:val="00E8664E"/>
    <w:rsid w:val="00E92856"/>
    <w:rsid w:val="00E92A36"/>
    <w:rsid w:val="00E93151"/>
    <w:rsid w:val="00E93741"/>
    <w:rsid w:val="00E937B0"/>
    <w:rsid w:val="00E94D04"/>
    <w:rsid w:val="00E95D68"/>
    <w:rsid w:val="00EA11EE"/>
    <w:rsid w:val="00EA1AD4"/>
    <w:rsid w:val="00EA2F26"/>
    <w:rsid w:val="00EA508F"/>
    <w:rsid w:val="00EA51D3"/>
    <w:rsid w:val="00EA7951"/>
    <w:rsid w:val="00EB0CEF"/>
    <w:rsid w:val="00EB363C"/>
    <w:rsid w:val="00EB3A35"/>
    <w:rsid w:val="00EB6A42"/>
    <w:rsid w:val="00EC06D2"/>
    <w:rsid w:val="00EC585E"/>
    <w:rsid w:val="00EC6BCA"/>
    <w:rsid w:val="00ED0FDC"/>
    <w:rsid w:val="00ED15DD"/>
    <w:rsid w:val="00ED2FA0"/>
    <w:rsid w:val="00ED3D21"/>
    <w:rsid w:val="00ED45BF"/>
    <w:rsid w:val="00ED5CA3"/>
    <w:rsid w:val="00ED5F3A"/>
    <w:rsid w:val="00ED62D9"/>
    <w:rsid w:val="00ED69BE"/>
    <w:rsid w:val="00EE0E47"/>
    <w:rsid w:val="00EE3E03"/>
    <w:rsid w:val="00EE4985"/>
    <w:rsid w:val="00EE5A63"/>
    <w:rsid w:val="00EF1E84"/>
    <w:rsid w:val="00EF2A43"/>
    <w:rsid w:val="00EF3D02"/>
    <w:rsid w:val="00F01286"/>
    <w:rsid w:val="00F020EF"/>
    <w:rsid w:val="00F02BE9"/>
    <w:rsid w:val="00F04857"/>
    <w:rsid w:val="00F1136D"/>
    <w:rsid w:val="00F117F2"/>
    <w:rsid w:val="00F11E5B"/>
    <w:rsid w:val="00F15483"/>
    <w:rsid w:val="00F16940"/>
    <w:rsid w:val="00F20609"/>
    <w:rsid w:val="00F22550"/>
    <w:rsid w:val="00F2302A"/>
    <w:rsid w:val="00F2308E"/>
    <w:rsid w:val="00F23742"/>
    <w:rsid w:val="00F2399E"/>
    <w:rsid w:val="00F26FA8"/>
    <w:rsid w:val="00F275B3"/>
    <w:rsid w:val="00F27CD6"/>
    <w:rsid w:val="00F328D4"/>
    <w:rsid w:val="00F32A29"/>
    <w:rsid w:val="00F33DA4"/>
    <w:rsid w:val="00F34FA6"/>
    <w:rsid w:val="00F40206"/>
    <w:rsid w:val="00F418B4"/>
    <w:rsid w:val="00F42984"/>
    <w:rsid w:val="00F434D4"/>
    <w:rsid w:val="00F44587"/>
    <w:rsid w:val="00F44B11"/>
    <w:rsid w:val="00F4519C"/>
    <w:rsid w:val="00F45E15"/>
    <w:rsid w:val="00F460C2"/>
    <w:rsid w:val="00F46F19"/>
    <w:rsid w:val="00F504A4"/>
    <w:rsid w:val="00F541A2"/>
    <w:rsid w:val="00F5702A"/>
    <w:rsid w:val="00F57F52"/>
    <w:rsid w:val="00F63319"/>
    <w:rsid w:val="00F64CB8"/>
    <w:rsid w:val="00F651B3"/>
    <w:rsid w:val="00F663BC"/>
    <w:rsid w:val="00F70BF5"/>
    <w:rsid w:val="00F71734"/>
    <w:rsid w:val="00F77796"/>
    <w:rsid w:val="00F85D20"/>
    <w:rsid w:val="00F9085E"/>
    <w:rsid w:val="00F908BD"/>
    <w:rsid w:val="00F91C2D"/>
    <w:rsid w:val="00FA0CD3"/>
    <w:rsid w:val="00FA1F1A"/>
    <w:rsid w:val="00FA2868"/>
    <w:rsid w:val="00FA543C"/>
    <w:rsid w:val="00FA78AD"/>
    <w:rsid w:val="00FB1188"/>
    <w:rsid w:val="00FB217E"/>
    <w:rsid w:val="00FB4BA5"/>
    <w:rsid w:val="00FB4DCF"/>
    <w:rsid w:val="00FB7D20"/>
    <w:rsid w:val="00FC04D5"/>
    <w:rsid w:val="00FC0535"/>
    <w:rsid w:val="00FC0B6A"/>
    <w:rsid w:val="00FC4FEF"/>
    <w:rsid w:val="00FC5EA1"/>
    <w:rsid w:val="00FC6B02"/>
    <w:rsid w:val="00FD086B"/>
    <w:rsid w:val="00FD1C91"/>
    <w:rsid w:val="00FD2E37"/>
    <w:rsid w:val="00FD347D"/>
    <w:rsid w:val="00FD3975"/>
    <w:rsid w:val="00FD43B9"/>
    <w:rsid w:val="00FD56B2"/>
    <w:rsid w:val="00FD6AED"/>
    <w:rsid w:val="00FE10D7"/>
    <w:rsid w:val="00FE2286"/>
    <w:rsid w:val="00FE391F"/>
    <w:rsid w:val="00FE4B8E"/>
    <w:rsid w:val="00FE7DDC"/>
    <w:rsid w:val="00FF3D48"/>
    <w:rsid w:val="00FF5F8A"/>
    <w:rsid w:val="00FF7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0D7850"/>
  <w15:docId w15:val="{73FF3E57-6365-40AB-A47A-E96A3B117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BA5"/>
    <w:pPr>
      <w:widowControl w:val="0"/>
      <w:spacing w:before="120" w:after="120" w:line="312" w:lineRule="auto"/>
    </w:pPr>
    <w:rPr>
      <w:rFonts w:ascii="Courier New" w:hAnsi="Courier New" w:cs="Courier New"/>
      <w:color w:val="000000"/>
      <w:sz w:val="24"/>
      <w:szCs w:val="24"/>
      <w:lang w:eastAsia="vi-VN"/>
    </w:rPr>
  </w:style>
  <w:style w:type="paragraph" w:styleId="Heading1">
    <w:name w:val="heading 1"/>
    <w:basedOn w:val="Normal"/>
    <w:next w:val="Normal"/>
    <w:link w:val="Heading1Char"/>
    <w:qFormat/>
    <w:rsid w:val="002E2666"/>
    <w:pPr>
      <w:keepNext/>
      <w:widowControl/>
      <w:numPr>
        <w:numId w:val="6"/>
      </w:numPr>
      <w:spacing w:before="60" w:after="60" w:line="240" w:lineRule="auto"/>
      <w:jc w:val="both"/>
      <w:outlineLvl w:val="0"/>
    </w:pPr>
    <w:rPr>
      <w:rFonts w:ascii="Times New Roman" w:eastAsia="Times New Roman" w:hAnsi="Times New Roman" w:cs="Times New Roman"/>
      <w:b/>
      <w:bCs/>
      <w:color w:val="1F497D"/>
      <w:kern w:val="32"/>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2E2666"/>
    <w:rPr>
      <w:rFonts w:eastAsia="Times New Roman"/>
      <w:b/>
      <w:bCs/>
      <w:color w:val="1F497D"/>
      <w:kern w:val="32"/>
      <w:sz w:val="32"/>
      <w:szCs w:val="32"/>
    </w:rPr>
  </w:style>
  <w:style w:type="paragraph" w:styleId="NormalWeb">
    <w:name w:val="Normal (Web)"/>
    <w:aliases w:val="Обычный (веб)1,Обычный (веб) Знак,Обычный (веб) Знак1,Обычный (веб) Знак Знак,webb,Char Char25,Char Char Char Char Char Char Char Char Char Char Char, Char Char25"/>
    <w:basedOn w:val="Normal"/>
    <w:link w:val="NormalWebChar"/>
    <w:uiPriority w:val="99"/>
    <w:rsid w:val="008128CD"/>
    <w:pPr>
      <w:widowControl/>
      <w:spacing w:before="100" w:beforeAutospacing="1" w:after="100" w:afterAutospacing="1" w:line="240" w:lineRule="auto"/>
    </w:pPr>
    <w:rPr>
      <w:rFonts w:ascii="Times New Roman" w:eastAsia="Times New Roman" w:hAnsi="Times New Roman" w:cs="Times New Roman"/>
      <w:color w:val="auto"/>
      <w:lang w:eastAsia="en-US"/>
    </w:rPr>
  </w:style>
  <w:style w:type="paragraph" w:styleId="ListParagraph">
    <w:name w:val="List Paragraph"/>
    <w:aliases w:val="Numbered Paragraph,References,List Paragraph (numbered (a)),Bullets,IBL List Paragraph,List Paragraph nowy,Numbered List Paragraph,ANNEX,List Paragraph1,List Paragraph2,Normal 2,List_Paragraph,Multilevel para_II,Citation List,Resume Title"/>
    <w:basedOn w:val="Normal"/>
    <w:link w:val="ListParagraphChar"/>
    <w:uiPriority w:val="34"/>
    <w:qFormat/>
    <w:rsid w:val="003C7AA0"/>
    <w:pPr>
      <w:ind w:left="720"/>
    </w:pPr>
  </w:style>
  <w:style w:type="paragraph" w:styleId="Header">
    <w:name w:val="header"/>
    <w:basedOn w:val="Normal"/>
    <w:link w:val="HeaderChar"/>
    <w:uiPriority w:val="99"/>
    <w:rsid w:val="0089417F"/>
    <w:pPr>
      <w:tabs>
        <w:tab w:val="center" w:pos="4680"/>
        <w:tab w:val="right" w:pos="9360"/>
      </w:tabs>
    </w:pPr>
  </w:style>
  <w:style w:type="character" w:customStyle="1" w:styleId="HeaderChar">
    <w:name w:val="Header Char"/>
    <w:basedOn w:val="DefaultParagraphFont"/>
    <w:link w:val="Header"/>
    <w:uiPriority w:val="99"/>
    <w:locked/>
    <w:rsid w:val="0089417F"/>
    <w:rPr>
      <w:rFonts w:ascii="Courier New" w:hAnsi="Courier New" w:cs="Courier New"/>
      <w:color w:val="000000"/>
      <w:sz w:val="24"/>
      <w:szCs w:val="24"/>
      <w:lang w:eastAsia="vi-VN"/>
    </w:rPr>
  </w:style>
  <w:style w:type="paragraph" w:styleId="Footer">
    <w:name w:val="footer"/>
    <w:basedOn w:val="Normal"/>
    <w:link w:val="FooterChar"/>
    <w:uiPriority w:val="99"/>
    <w:rsid w:val="0089417F"/>
    <w:pPr>
      <w:tabs>
        <w:tab w:val="center" w:pos="4680"/>
        <w:tab w:val="right" w:pos="9360"/>
      </w:tabs>
    </w:pPr>
  </w:style>
  <w:style w:type="character" w:customStyle="1" w:styleId="FooterChar">
    <w:name w:val="Footer Char"/>
    <w:basedOn w:val="DefaultParagraphFont"/>
    <w:link w:val="Footer"/>
    <w:uiPriority w:val="99"/>
    <w:locked/>
    <w:rsid w:val="0089417F"/>
    <w:rPr>
      <w:rFonts w:ascii="Courier New" w:hAnsi="Courier New" w:cs="Courier New"/>
      <w:color w:val="000000"/>
      <w:sz w:val="24"/>
      <w:szCs w:val="24"/>
      <w:lang w:eastAsia="vi-VN"/>
    </w:rPr>
  </w:style>
  <w:style w:type="paragraph" w:styleId="BodyText2">
    <w:name w:val="Body Text 2"/>
    <w:basedOn w:val="Normal"/>
    <w:link w:val="BodyText2Char"/>
    <w:uiPriority w:val="99"/>
    <w:rsid w:val="0093093F"/>
    <w:pPr>
      <w:widowControl/>
      <w:spacing w:before="0" w:after="0" w:line="240" w:lineRule="auto"/>
      <w:jc w:val="center"/>
    </w:pPr>
    <w:rPr>
      <w:rFonts w:ascii="Times New Roman" w:eastAsia="Times New Roman" w:hAnsi="Times New Roman" w:cs="Times New Roman"/>
      <w:b/>
      <w:bCs/>
      <w:color w:val="0000FF"/>
      <w:sz w:val="28"/>
      <w:szCs w:val="28"/>
    </w:rPr>
  </w:style>
  <w:style w:type="character" w:customStyle="1" w:styleId="BodyText2Char">
    <w:name w:val="Body Text 2 Char"/>
    <w:basedOn w:val="DefaultParagraphFont"/>
    <w:link w:val="BodyText2"/>
    <w:uiPriority w:val="99"/>
    <w:locked/>
    <w:rsid w:val="0093093F"/>
    <w:rPr>
      <w:rFonts w:eastAsia="Times New Roman"/>
      <w:b/>
      <w:bCs/>
      <w:color w:val="0000FF"/>
      <w:sz w:val="24"/>
      <w:szCs w:val="24"/>
    </w:rPr>
  </w:style>
  <w:style w:type="character" w:customStyle="1" w:styleId="FontStyle15">
    <w:name w:val="Font Style15"/>
    <w:basedOn w:val="DefaultParagraphFont"/>
    <w:uiPriority w:val="99"/>
    <w:rsid w:val="002D0C9E"/>
    <w:rPr>
      <w:rFonts w:ascii="Times New Roman" w:hAnsi="Times New Roman" w:cs="Times New Roman"/>
      <w:b/>
      <w:bCs/>
      <w:i/>
      <w:iCs/>
      <w:color w:val="000000"/>
      <w:sz w:val="24"/>
      <w:szCs w:val="24"/>
    </w:rPr>
  </w:style>
  <w:style w:type="paragraph" w:customStyle="1" w:styleId="Default">
    <w:name w:val="Default"/>
    <w:uiPriority w:val="99"/>
    <w:rsid w:val="002D0C9E"/>
    <w:pPr>
      <w:autoSpaceDE w:val="0"/>
      <w:autoSpaceDN w:val="0"/>
      <w:adjustRightInd w:val="0"/>
    </w:pPr>
    <w:rPr>
      <w:rFonts w:eastAsia="Times New Roman"/>
      <w:color w:val="000000"/>
      <w:sz w:val="24"/>
      <w:szCs w:val="24"/>
    </w:rPr>
  </w:style>
  <w:style w:type="paragraph" w:styleId="BalloonText">
    <w:name w:val="Balloon Text"/>
    <w:basedOn w:val="Normal"/>
    <w:link w:val="BalloonTextChar"/>
    <w:uiPriority w:val="99"/>
    <w:semiHidden/>
    <w:unhideWhenUsed/>
    <w:rsid w:val="00A1085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856"/>
    <w:rPr>
      <w:rFonts w:ascii="Segoe UI" w:hAnsi="Segoe UI" w:cs="Segoe UI"/>
      <w:color w:val="000000"/>
      <w:sz w:val="18"/>
      <w:szCs w:val="18"/>
      <w:lang w:eastAsia="vi-VN"/>
    </w:rPr>
  </w:style>
  <w:style w:type="paragraph" w:styleId="FootnoteText">
    <w:name w:val="footnote text"/>
    <w:basedOn w:val="Normal"/>
    <w:link w:val="FootnoteTextChar"/>
    <w:unhideWhenUsed/>
    <w:rsid w:val="007B4686"/>
    <w:pPr>
      <w:spacing w:before="0" w:after="0" w:line="240" w:lineRule="auto"/>
    </w:pPr>
    <w:rPr>
      <w:sz w:val="20"/>
      <w:szCs w:val="20"/>
    </w:rPr>
  </w:style>
  <w:style w:type="character" w:customStyle="1" w:styleId="FootnoteTextChar">
    <w:name w:val="Footnote Text Char"/>
    <w:basedOn w:val="DefaultParagraphFont"/>
    <w:link w:val="FootnoteText"/>
    <w:rsid w:val="007B4686"/>
    <w:rPr>
      <w:rFonts w:ascii="Courier New" w:hAnsi="Courier New" w:cs="Courier New"/>
      <w:color w:val="000000"/>
      <w:sz w:val="20"/>
      <w:szCs w:val="20"/>
      <w:lang w:eastAsia="vi-VN"/>
    </w:rPr>
  </w:style>
  <w:style w:type="character" w:styleId="FootnoteReference">
    <w:name w:val="footnote reference"/>
    <w:basedOn w:val="DefaultParagraphFont"/>
    <w:uiPriority w:val="99"/>
    <w:unhideWhenUsed/>
    <w:rsid w:val="007B4686"/>
    <w:rPr>
      <w:vertAlign w:val="superscript"/>
    </w:rPr>
  </w:style>
  <w:style w:type="character" w:customStyle="1" w:styleId="fontstyle01">
    <w:name w:val="fontstyle01"/>
    <w:rsid w:val="00A6072E"/>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webb Char,Char Char25 Char,Char Char Char Char Char Char Char Char Char Char Char Char, Char Char25 Char"/>
    <w:link w:val="NormalWeb"/>
    <w:uiPriority w:val="99"/>
    <w:qFormat/>
    <w:rsid w:val="00B24FFC"/>
    <w:rPr>
      <w:rFonts w:eastAsia="Times New Roman"/>
      <w:sz w:val="24"/>
      <w:szCs w:val="24"/>
    </w:rPr>
  </w:style>
  <w:style w:type="character" w:customStyle="1" w:styleId="fontstyle21">
    <w:name w:val="fontstyle21"/>
    <w:basedOn w:val="DefaultParagraphFont"/>
    <w:rsid w:val="0083718A"/>
    <w:rPr>
      <w:rFonts w:ascii="Times New Roman" w:hAnsi="Times New Roman" w:cs="Times New Roman" w:hint="default"/>
      <w:b w:val="0"/>
      <w:bCs w:val="0"/>
      <w:i/>
      <w:iCs/>
      <w:color w:val="000000"/>
      <w:sz w:val="28"/>
      <w:szCs w:val="28"/>
    </w:rPr>
  </w:style>
  <w:style w:type="character" w:customStyle="1" w:styleId="ListParagraphChar">
    <w:name w:val="List Paragraph Char"/>
    <w:aliases w:val="Numbered Paragraph Char,References Char,List Paragraph (numbered (a)) Char,Bullets Char,IBL List Paragraph Char,List Paragraph nowy Char,Numbered List Paragraph Char,ANNEX Char,List Paragraph1 Char,List Paragraph2 Char,Normal 2 Char"/>
    <w:link w:val="ListParagraph"/>
    <w:uiPriority w:val="34"/>
    <w:qFormat/>
    <w:locked/>
    <w:rsid w:val="00577EAA"/>
    <w:rPr>
      <w:rFonts w:ascii="Courier New" w:hAnsi="Courier New" w:cs="Courier New"/>
      <w:color w:val="000000"/>
      <w:sz w:val="24"/>
      <w:szCs w:val="24"/>
      <w:lang w:eastAsia="vi-VN"/>
    </w:rPr>
  </w:style>
  <w:style w:type="character" w:styleId="CommentReference">
    <w:name w:val="annotation reference"/>
    <w:basedOn w:val="DefaultParagraphFont"/>
    <w:uiPriority w:val="99"/>
    <w:semiHidden/>
    <w:unhideWhenUsed/>
    <w:rsid w:val="00B35A2B"/>
    <w:rPr>
      <w:sz w:val="16"/>
      <w:szCs w:val="16"/>
    </w:rPr>
  </w:style>
  <w:style w:type="paragraph" w:styleId="CommentText">
    <w:name w:val="annotation text"/>
    <w:basedOn w:val="Normal"/>
    <w:link w:val="CommentTextChar"/>
    <w:uiPriority w:val="99"/>
    <w:semiHidden/>
    <w:unhideWhenUsed/>
    <w:rsid w:val="00B35A2B"/>
    <w:pPr>
      <w:spacing w:line="240" w:lineRule="auto"/>
    </w:pPr>
    <w:rPr>
      <w:sz w:val="20"/>
      <w:szCs w:val="20"/>
    </w:rPr>
  </w:style>
  <w:style w:type="character" w:customStyle="1" w:styleId="CommentTextChar">
    <w:name w:val="Comment Text Char"/>
    <w:basedOn w:val="DefaultParagraphFont"/>
    <w:link w:val="CommentText"/>
    <w:uiPriority w:val="99"/>
    <w:semiHidden/>
    <w:rsid w:val="00B35A2B"/>
    <w:rPr>
      <w:rFonts w:ascii="Courier New" w:hAnsi="Courier New" w:cs="Courier New"/>
      <w:color w:val="000000"/>
      <w:sz w:val="20"/>
      <w:szCs w:val="20"/>
      <w:lang w:eastAsia="vi-VN"/>
    </w:rPr>
  </w:style>
  <w:style w:type="paragraph" w:styleId="CommentSubject">
    <w:name w:val="annotation subject"/>
    <w:basedOn w:val="CommentText"/>
    <w:next w:val="CommentText"/>
    <w:link w:val="CommentSubjectChar"/>
    <w:uiPriority w:val="99"/>
    <w:semiHidden/>
    <w:unhideWhenUsed/>
    <w:rsid w:val="00B35A2B"/>
    <w:rPr>
      <w:b/>
      <w:bCs/>
    </w:rPr>
  </w:style>
  <w:style w:type="character" w:customStyle="1" w:styleId="CommentSubjectChar">
    <w:name w:val="Comment Subject Char"/>
    <w:basedOn w:val="CommentTextChar"/>
    <w:link w:val="CommentSubject"/>
    <w:uiPriority w:val="99"/>
    <w:semiHidden/>
    <w:rsid w:val="00B35A2B"/>
    <w:rPr>
      <w:rFonts w:ascii="Courier New" w:hAnsi="Courier New" w:cs="Courier New"/>
      <w:b/>
      <w:bCs/>
      <w:color w:val="000000"/>
      <w:sz w:val="20"/>
      <w:szCs w:val="20"/>
      <w:lang w:eastAsia="vi-VN"/>
    </w:rPr>
  </w:style>
  <w:style w:type="paragraph" w:customStyle="1" w:styleId="CharCharCharCharCharCharChar">
    <w:name w:val="Char Char Char Char Char Char Char"/>
    <w:basedOn w:val="Normal"/>
    <w:semiHidden/>
    <w:rsid w:val="004377C6"/>
    <w:pPr>
      <w:widowControl/>
      <w:spacing w:before="0" w:after="160" w:line="240" w:lineRule="exact"/>
    </w:pPr>
    <w:rPr>
      <w:rFonts w:ascii="Arial" w:eastAsia="Times New Roman" w:hAnsi="Arial" w:cs="Arial"/>
      <w:color w:val="auto"/>
      <w:sz w:val="22"/>
      <w:szCs w:val="22"/>
      <w:lang w:eastAsia="en-US"/>
    </w:rPr>
  </w:style>
  <w:style w:type="paragraph" w:styleId="BodyTextIndent">
    <w:name w:val="Body Text Indent"/>
    <w:basedOn w:val="Normal"/>
    <w:link w:val="BodyTextIndentChar"/>
    <w:uiPriority w:val="99"/>
    <w:semiHidden/>
    <w:unhideWhenUsed/>
    <w:rsid w:val="00665858"/>
    <w:pPr>
      <w:ind w:left="360"/>
    </w:pPr>
  </w:style>
  <w:style w:type="character" w:customStyle="1" w:styleId="BodyTextIndentChar">
    <w:name w:val="Body Text Indent Char"/>
    <w:basedOn w:val="DefaultParagraphFont"/>
    <w:link w:val="BodyTextIndent"/>
    <w:uiPriority w:val="99"/>
    <w:semiHidden/>
    <w:rsid w:val="00665858"/>
    <w:rPr>
      <w:rFonts w:ascii="Courier New" w:hAnsi="Courier New" w:cs="Courier New"/>
      <w:color w:val="000000"/>
      <w:sz w:val="24"/>
      <w:szCs w:val="24"/>
      <w:lang w:eastAsia="vi-VN"/>
    </w:rPr>
  </w:style>
  <w:style w:type="paragraph" w:customStyle="1" w:styleId="abc">
    <w:name w:val="abc"/>
    <w:basedOn w:val="Normal"/>
    <w:rsid w:val="00C02316"/>
    <w:pPr>
      <w:widowControl/>
      <w:tabs>
        <w:tab w:val="left" w:pos="425"/>
      </w:tabs>
      <w:autoSpaceDE w:val="0"/>
      <w:autoSpaceDN w:val="0"/>
      <w:spacing w:before="60" w:after="60" w:line="360" w:lineRule="auto"/>
      <w:ind w:firstLine="425"/>
      <w:jc w:val="both"/>
    </w:pPr>
    <w:rPr>
      <w:rFonts w:ascii=".VnTime" w:eastAsia="SimSun" w:hAnsi=".VnTime" w:cs=".VnTime"/>
      <w:color w:val="auto"/>
      <w:sz w:val="28"/>
      <w:szCs w:val="28"/>
      <w:lang w:eastAsia="en-US"/>
    </w:rPr>
  </w:style>
  <w:style w:type="character" w:customStyle="1" w:styleId="Bodytext4">
    <w:name w:val="Body text (4)_"/>
    <w:link w:val="Bodytext40"/>
    <w:rsid w:val="00C02316"/>
    <w:rPr>
      <w:i/>
      <w:iCs/>
      <w:sz w:val="26"/>
      <w:szCs w:val="26"/>
      <w:shd w:val="clear" w:color="auto" w:fill="FFFFFF"/>
    </w:rPr>
  </w:style>
  <w:style w:type="paragraph" w:customStyle="1" w:styleId="Bodytext40">
    <w:name w:val="Body text (4)"/>
    <w:basedOn w:val="Normal"/>
    <w:link w:val="Bodytext4"/>
    <w:rsid w:val="00C02316"/>
    <w:pPr>
      <w:shd w:val="clear" w:color="auto" w:fill="FFFFFF"/>
      <w:spacing w:before="240" w:after="600" w:line="0" w:lineRule="atLeast"/>
      <w:jc w:val="both"/>
    </w:pPr>
    <w:rPr>
      <w:rFonts w:ascii="Times New Roman" w:hAnsi="Times New Roman" w:cs="Times New Roman"/>
      <w:i/>
      <w:iCs/>
      <w:color w:val="auto"/>
      <w:sz w:val="26"/>
      <w:szCs w:val="26"/>
      <w:lang w:eastAsia="en-US"/>
    </w:rPr>
  </w:style>
  <w:style w:type="character" w:customStyle="1" w:styleId="Vanbnnidung">
    <w:name w:val="Van b?n n?i dung_"/>
    <w:link w:val="Vanbnnidung1"/>
    <w:rsid w:val="00C02316"/>
    <w:rPr>
      <w:sz w:val="23"/>
      <w:szCs w:val="23"/>
      <w:shd w:val="clear" w:color="auto" w:fill="FFFFFF"/>
    </w:rPr>
  </w:style>
  <w:style w:type="paragraph" w:customStyle="1" w:styleId="Vanbnnidung1">
    <w:name w:val="Van b?n n?i dung1"/>
    <w:basedOn w:val="Normal"/>
    <w:link w:val="Vanbnnidung"/>
    <w:rsid w:val="00C02316"/>
    <w:pPr>
      <w:shd w:val="clear" w:color="auto" w:fill="FFFFFF"/>
      <w:spacing w:before="360" w:after="2880" w:line="326" w:lineRule="exact"/>
      <w:ind w:hanging="380"/>
      <w:jc w:val="center"/>
    </w:pPr>
    <w:rPr>
      <w:rFonts w:ascii="Times New Roman" w:hAnsi="Times New Roman" w:cs="Times New Roman"/>
      <w:color w:val="auto"/>
      <w:sz w:val="23"/>
      <w:szCs w:val="23"/>
      <w:lang w:eastAsia="en-US"/>
    </w:rPr>
  </w:style>
  <w:style w:type="character" w:customStyle="1" w:styleId="Bodytext3">
    <w:name w:val="Body text (3)_"/>
    <w:link w:val="Bodytext30"/>
    <w:rsid w:val="00277227"/>
    <w:rPr>
      <w:b/>
      <w:bCs/>
      <w:sz w:val="26"/>
      <w:szCs w:val="26"/>
      <w:shd w:val="clear" w:color="auto" w:fill="FFFFFF"/>
    </w:rPr>
  </w:style>
  <w:style w:type="paragraph" w:customStyle="1" w:styleId="Bodytext30">
    <w:name w:val="Body text (3)"/>
    <w:basedOn w:val="Normal"/>
    <w:link w:val="Bodytext3"/>
    <w:rsid w:val="00277227"/>
    <w:pPr>
      <w:shd w:val="clear" w:color="auto" w:fill="FFFFFF"/>
      <w:spacing w:before="0" w:after="240" w:line="307" w:lineRule="exact"/>
      <w:ind w:hanging="340"/>
    </w:pPr>
    <w:rPr>
      <w:rFonts w:ascii="Times New Roman" w:hAnsi="Times New Roman" w:cs="Times New Roman"/>
      <w:b/>
      <w:bCs/>
      <w:color w:val="auto"/>
      <w:sz w:val="26"/>
      <w:szCs w:val="26"/>
      <w:lang w:eastAsia="en-US"/>
    </w:rPr>
  </w:style>
  <w:style w:type="paragraph" w:customStyle="1" w:styleId="1CharCharCharCharCharCharCharCharCharCharCharCharChar">
    <w:name w:val="1 Char Char Char Char Char Char Char Char Char Char Char Char Char"/>
    <w:basedOn w:val="DocumentMap"/>
    <w:autoRedefine/>
    <w:rsid w:val="006A5437"/>
    <w:pPr>
      <w:shd w:val="clear" w:color="auto" w:fill="000080"/>
      <w:jc w:val="both"/>
    </w:pPr>
    <w:rPr>
      <w:rFonts w:eastAsia="SimSun" w:cs="Times New Roman"/>
      <w:color w:val="auto"/>
      <w:kern w:val="2"/>
      <w:sz w:val="24"/>
      <w:szCs w:val="24"/>
      <w:lang w:eastAsia="zh-CN"/>
    </w:rPr>
  </w:style>
  <w:style w:type="paragraph" w:styleId="DocumentMap">
    <w:name w:val="Document Map"/>
    <w:basedOn w:val="Normal"/>
    <w:link w:val="DocumentMapChar"/>
    <w:uiPriority w:val="99"/>
    <w:semiHidden/>
    <w:unhideWhenUsed/>
    <w:rsid w:val="006A543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A5437"/>
    <w:rPr>
      <w:rFonts w:ascii="Tahoma" w:hAnsi="Tahoma" w:cs="Tahoma"/>
      <w:color w:val="000000"/>
      <w:sz w:val="16"/>
      <w:szCs w:val="16"/>
      <w:lang w:eastAsia="vi-VN"/>
    </w:rPr>
  </w:style>
  <w:style w:type="character" w:customStyle="1" w:styleId="Bodytext5">
    <w:name w:val="Body text (5)_"/>
    <w:basedOn w:val="DefaultParagraphFont"/>
    <w:link w:val="Bodytext50"/>
    <w:rsid w:val="0054593B"/>
    <w:rPr>
      <w:rFonts w:eastAsia="Times New Roman"/>
      <w:b/>
      <w:bCs/>
      <w:sz w:val="26"/>
      <w:szCs w:val="26"/>
      <w:shd w:val="clear" w:color="auto" w:fill="FFFFFF"/>
    </w:rPr>
  </w:style>
  <w:style w:type="paragraph" w:customStyle="1" w:styleId="Bodytext50">
    <w:name w:val="Body text (5)"/>
    <w:basedOn w:val="Normal"/>
    <w:link w:val="Bodytext5"/>
    <w:rsid w:val="0054593B"/>
    <w:pPr>
      <w:shd w:val="clear" w:color="auto" w:fill="FFFFFF"/>
      <w:spacing w:before="0" w:after="0" w:line="322" w:lineRule="exact"/>
      <w:jc w:val="center"/>
    </w:pPr>
    <w:rPr>
      <w:rFonts w:ascii="Times New Roman" w:eastAsia="Times New Roman" w:hAnsi="Times New Roman" w:cs="Times New Roman"/>
      <w:b/>
      <w:bCs/>
      <w:color w:val="auto"/>
      <w:sz w:val="26"/>
      <w:szCs w:val="26"/>
      <w:lang w:eastAsia="en-US"/>
    </w:rPr>
  </w:style>
  <w:style w:type="character" w:customStyle="1" w:styleId="Heading2">
    <w:name w:val="Heading #2_"/>
    <w:basedOn w:val="DefaultParagraphFont"/>
    <w:link w:val="Heading20"/>
    <w:rsid w:val="00052467"/>
    <w:rPr>
      <w:rFonts w:eastAsia="Times New Roman"/>
      <w:b/>
      <w:bCs/>
      <w:sz w:val="26"/>
      <w:szCs w:val="26"/>
      <w:shd w:val="clear" w:color="auto" w:fill="FFFFFF"/>
    </w:rPr>
  </w:style>
  <w:style w:type="paragraph" w:customStyle="1" w:styleId="Heading20">
    <w:name w:val="Heading #2"/>
    <w:basedOn w:val="Normal"/>
    <w:link w:val="Heading2"/>
    <w:rsid w:val="00052467"/>
    <w:pPr>
      <w:shd w:val="clear" w:color="auto" w:fill="FFFFFF"/>
      <w:spacing w:before="180" w:after="0" w:line="322" w:lineRule="exact"/>
      <w:jc w:val="center"/>
      <w:outlineLvl w:val="1"/>
    </w:pPr>
    <w:rPr>
      <w:rFonts w:ascii="Times New Roman" w:eastAsia="Times New Roman" w:hAnsi="Times New Roman" w:cs="Times New Roman"/>
      <w:b/>
      <w:bCs/>
      <w:color w:val="auto"/>
      <w:sz w:val="26"/>
      <w:szCs w:val="26"/>
      <w:lang w:eastAsia="en-US"/>
    </w:rPr>
  </w:style>
  <w:style w:type="character" w:customStyle="1" w:styleId="Bodytext20">
    <w:name w:val="Body text (2)_"/>
    <w:basedOn w:val="DefaultParagraphFont"/>
    <w:link w:val="Bodytext21"/>
    <w:rsid w:val="00052467"/>
    <w:rPr>
      <w:rFonts w:eastAsia="Times New Roman"/>
      <w:sz w:val="26"/>
      <w:szCs w:val="26"/>
      <w:shd w:val="clear" w:color="auto" w:fill="FFFFFF"/>
    </w:rPr>
  </w:style>
  <w:style w:type="paragraph" w:customStyle="1" w:styleId="Bodytext21">
    <w:name w:val="Body text (2)"/>
    <w:basedOn w:val="Normal"/>
    <w:link w:val="Bodytext20"/>
    <w:rsid w:val="00052467"/>
    <w:pPr>
      <w:shd w:val="clear" w:color="auto" w:fill="FFFFFF"/>
      <w:spacing w:before="300" w:after="300" w:line="0" w:lineRule="atLeast"/>
      <w:jc w:val="center"/>
    </w:pPr>
    <w:rPr>
      <w:rFonts w:ascii="Times New Roman" w:eastAsia="Times New Roman" w:hAnsi="Times New Roman" w:cs="Times New Roman"/>
      <w:color w:val="auto"/>
      <w:sz w:val="26"/>
      <w:szCs w:val="26"/>
      <w:lang w:eastAsia="en-US"/>
    </w:rPr>
  </w:style>
  <w:style w:type="character" w:customStyle="1" w:styleId="Bodytext4NotItalic">
    <w:name w:val="Body text (4) + Not Italic"/>
    <w:basedOn w:val="Bodytext4"/>
    <w:rsid w:val="00052467"/>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Bold">
    <w:name w:val="Body text (2) + Bold"/>
    <w:basedOn w:val="Bodytext20"/>
    <w:rsid w:val="00052467"/>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paragraph" w:styleId="PlainText">
    <w:name w:val="Plain Text"/>
    <w:basedOn w:val="Normal"/>
    <w:link w:val="PlainTextChar"/>
    <w:unhideWhenUsed/>
    <w:rsid w:val="004F4DF9"/>
    <w:pPr>
      <w:widowControl/>
      <w:spacing w:before="0" w:after="0" w:line="240" w:lineRule="auto"/>
    </w:pPr>
    <w:rPr>
      <w:rFonts w:eastAsia="Times New Roman" w:cs="Times New Roman"/>
      <w:color w:val="auto"/>
      <w:sz w:val="20"/>
      <w:szCs w:val="20"/>
      <w:lang w:eastAsia="en-US"/>
    </w:rPr>
  </w:style>
  <w:style w:type="character" w:customStyle="1" w:styleId="PlainTextChar">
    <w:name w:val="Plain Text Char"/>
    <w:basedOn w:val="DefaultParagraphFont"/>
    <w:link w:val="PlainText"/>
    <w:rsid w:val="004F4DF9"/>
    <w:rPr>
      <w:rFonts w:ascii="Courier New" w:eastAsia="Times New Roman" w:hAnsi="Courier New"/>
      <w:sz w:val="20"/>
      <w:szCs w:val="20"/>
    </w:rPr>
  </w:style>
  <w:style w:type="character" w:styleId="Strong">
    <w:name w:val="Strong"/>
    <w:basedOn w:val="DefaultParagraphFont"/>
    <w:uiPriority w:val="22"/>
    <w:qFormat/>
    <w:locked/>
    <w:rsid w:val="008D1DDF"/>
    <w:rPr>
      <w:b/>
      <w:bCs/>
    </w:rPr>
  </w:style>
  <w:style w:type="character" w:customStyle="1" w:styleId="whitespace-normal">
    <w:name w:val="whitespace-normal"/>
    <w:basedOn w:val="DefaultParagraphFont"/>
    <w:rsid w:val="008E2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3044">
      <w:bodyDiv w:val="1"/>
      <w:marLeft w:val="0"/>
      <w:marRight w:val="0"/>
      <w:marTop w:val="0"/>
      <w:marBottom w:val="0"/>
      <w:divBdr>
        <w:top w:val="none" w:sz="0" w:space="0" w:color="auto"/>
        <w:left w:val="none" w:sz="0" w:space="0" w:color="auto"/>
        <w:bottom w:val="none" w:sz="0" w:space="0" w:color="auto"/>
        <w:right w:val="none" w:sz="0" w:space="0" w:color="auto"/>
      </w:divBdr>
    </w:div>
    <w:div w:id="310331825">
      <w:bodyDiv w:val="1"/>
      <w:marLeft w:val="0"/>
      <w:marRight w:val="0"/>
      <w:marTop w:val="0"/>
      <w:marBottom w:val="0"/>
      <w:divBdr>
        <w:top w:val="none" w:sz="0" w:space="0" w:color="auto"/>
        <w:left w:val="none" w:sz="0" w:space="0" w:color="auto"/>
        <w:bottom w:val="none" w:sz="0" w:space="0" w:color="auto"/>
        <w:right w:val="none" w:sz="0" w:space="0" w:color="auto"/>
      </w:divBdr>
    </w:div>
    <w:div w:id="585071255">
      <w:bodyDiv w:val="1"/>
      <w:marLeft w:val="0"/>
      <w:marRight w:val="0"/>
      <w:marTop w:val="0"/>
      <w:marBottom w:val="0"/>
      <w:divBdr>
        <w:top w:val="none" w:sz="0" w:space="0" w:color="auto"/>
        <w:left w:val="none" w:sz="0" w:space="0" w:color="auto"/>
        <w:bottom w:val="none" w:sz="0" w:space="0" w:color="auto"/>
        <w:right w:val="none" w:sz="0" w:space="0" w:color="auto"/>
      </w:divBdr>
    </w:div>
    <w:div w:id="791635787">
      <w:bodyDiv w:val="1"/>
      <w:marLeft w:val="0"/>
      <w:marRight w:val="0"/>
      <w:marTop w:val="0"/>
      <w:marBottom w:val="0"/>
      <w:divBdr>
        <w:top w:val="none" w:sz="0" w:space="0" w:color="auto"/>
        <w:left w:val="none" w:sz="0" w:space="0" w:color="auto"/>
        <w:bottom w:val="none" w:sz="0" w:space="0" w:color="auto"/>
        <w:right w:val="none" w:sz="0" w:space="0" w:color="auto"/>
      </w:divBdr>
    </w:div>
    <w:div w:id="859467823">
      <w:bodyDiv w:val="1"/>
      <w:marLeft w:val="0"/>
      <w:marRight w:val="0"/>
      <w:marTop w:val="0"/>
      <w:marBottom w:val="0"/>
      <w:divBdr>
        <w:top w:val="none" w:sz="0" w:space="0" w:color="auto"/>
        <w:left w:val="none" w:sz="0" w:space="0" w:color="auto"/>
        <w:bottom w:val="none" w:sz="0" w:space="0" w:color="auto"/>
        <w:right w:val="none" w:sz="0" w:space="0" w:color="auto"/>
      </w:divBdr>
    </w:div>
    <w:div w:id="1029722354">
      <w:bodyDiv w:val="1"/>
      <w:marLeft w:val="0"/>
      <w:marRight w:val="0"/>
      <w:marTop w:val="0"/>
      <w:marBottom w:val="0"/>
      <w:divBdr>
        <w:top w:val="none" w:sz="0" w:space="0" w:color="auto"/>
        <w:left w:val="none" w:sz="0" w:space="0" w:color="auto"/>
        <w:bottom w:val="none" w:sz="0" w:space="0" w:color="auto"/>
        <w:right w:val="none" w:sz="0" w:space="0" w:color="auto"/>
      </w:divBdr>
    </w:div>
    <w:div w:id="1072235365">
      <w:bodyDiv w:val="1"/>
      <w:marLeft w:val="0"/>
      <w:marRight w:val="0"/>
      <w:marTop w:val="0"/>
      <w:marBottom w:val="0"/>
      <w:divBdr>
        <w:top w:val="none" w:sz="0" w:space="0" w:color="auto"/>
        <w:left w:val="none" w:sz="0" w:space="0" w:color="auto"/>
        <w:bottom w:val="none" w:sz="0" w:space="0" w:color="auto"/>
        <w:right w:val="none" w:sz="0" w:space="0" w:color="auto"/>
      </w:divBdr>
    </w:div>
    <w:div w:id="1490905699">
      <w:marLeft w:val="0"/>
      <w:marRight w:val="0"/>
      <w:marTop w:val="0"/>
      <w:marBottom w:val="0"/>
      <w:divBdr>
        <w:top w:val="none" w:sz="0" w:space="0" w:color="auto"/>
        <w:left w:val="none" w:sz="0" w:space="0" w:color="auto"/>
        <w:bottom w:val="none" w:sz="0" w:space="0" w:color="auto"/>
        <w:right w:val="none" w:sz="0" w:space="0" w:color="auto"/>
      </w:divBdr>
    </w:div>
    <w:div w:id="1491140765">
      <w:bodyDiv w:val="1"/>
      <w:marLeft w:val="0"/>
      <w:marRight w:val="0"/>
      <w:marTop w:val="0"/>
      <w:marBottom w:val="0"/>
      <w:divBdr>
        <w:top w:val="none" w:sz="0" w:space="0" w:color="auto"/>
        <w:left w:val="none" w:sz="0" w:space="0" w:color="auto"/>
        <w:bottom w:val="none" w:sz="0" w:space="0" w:color="auto"/>
        <w:right w:val="none" w:sz="0" w:space="0" w:color="auto"/>
      </w:divBdr>
      <w:divsChild>
        <w:div w:id="400981968">
          <w:marLeft w:val="0"/>
          <w:marRight w:val="0"/>
          <w:marTop w:val="15"/>
          <w:marBottom w:val="0"/>
          <w:divBdr>
            <w:top w:val="single" w:sz="48" w:space="0" w:color="auto"/>
            <w:left w:val="single" w:sz="48" w:space="0" w:color="auto"/>
            <w:bottom w:val="single" w:sz="48" w:space="0" w:color="auto"/>
            <w:right w:val="single" w:sz="48" w:space="0" w:color="auto"/>
          </w:divBdr>
          <w:divsChild>
            <w:div w:id="926691919">
              <w:marLeft w:val="0"/>
              <w:marRight w:val="0"/>
              <w:marTop w:val="0"/>
              <w:marBottom w:val="0"/>
              <w:divBdr>
                <w:top w:val="none" w:sz="0" w:space="0" w:color="auto"/>
                <w:left w:val="none" w:sz="0" w:space="0" w:color="auto"/>
                <w:bottom w:val="none" w:sz="0" w:space="0" w:color="auto"/>
                <w:right w:val="none" w:sz="0" w:space="0" w:color="auto"/>
              </w:divBdr>
            </w:div>
          </w:divsChild>
        </w:div>
        <w:div w:id="757871008">
          <w:marLeft w:val="0"/>
          <w:marRight w:val="0"/>
          <w:marTop w:val="15"/>
          <w:marBottom w:val="0"/>
          <w:divBdr>
            <w:top w:val="single" w:sz="48" w:space="0" w:color="auto"/>
            <w:left w:val="single" w:sz="48" w:space="0" w:color="auto"/>
            <w:bottom w:val="single" w:sz="48" w:space="0" w:color="auto"/>
            <w:right w:val="single" w:sz="48" w:space="0" w:color="auto"/>
          </w:divBdr>
          <w:divsChild>
            <w:div w:id="193280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020825">
      <w:bodyDiv w:val="1"/>
      <w:marLeft w:val="0"/>
      <w:marRight w:val="0"/>
      <w:marTop w:val="0"/>
      <w:marBottom w:val="0"/>
      <w:divBdr>
        <w:top w:val="none" w:sz="0" w:space="0" w:color="auto"/>
        <w:left w:val="none" w:sz="0" w:space="0" w:color="auto"/>
        <w:bottom w:val="none" w:sz="0" w:space="0" w:color="auto"/>
        <w:right w:val="none" w:sz="0" w:space="0" w:color="auto"/>
      </w:divBdr>
    </w:div>
    <w:div w:id="209748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81B97E8F87EC4E86AE176488AB16D0" ma:contentTypeVersion="0" ma:contentTypeDescription="Create a new document." ma:contentTypeScope="" ma:versionID="57ed7c6d1ee885d0bd2acb3a53e2cff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69AE5-458C-4EA9-AEAD-434DFF312B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4240A0-9942-48D9-8B25-1B686C196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27697A-8235-4771-AB59-974475EBE196}">
  <ds:schemaRefs>
    <ds:schemaRef ds:uri="http://schemas.microsoft.com/sharepoint/v3/contenttype/forms"/>
  </ds:schemaRefs>
</ds:datastoreItem>
</file>

<file path=customXml/itemProps4.xml><?xml version="1.0" encoding="utf-8"?>
<ds:datastoreItem xmlns:ds="http://schemas.openxmlformats.org/officeDocument/2006/customXml" ds:itemID="{5297867F-618B-43C1-993C-BE1D630D9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1. To trinh de nghi xd nq.docx</vt:lpstr>
    </vt:vector>
  </TitlesOfParts>
  <Company>HOME</Company>
  <LinksUpToDate>false</LinksUpToDate>
  <CharactersWithSpaces>7105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To trinh de nghi xd nq.docx</dc:title>
  <dc:creator>ASUS-H81M-A</dc:creator>
  <cp:lastModifiedBy>User</cp:lastModifiedBy>
  <cp:revision>29</cp:revision>
  <cp:lastPrinted>2025-03-19T06:58:00Z</cp:lastPrinted>
  <dcterms:created xsi:type="dcterms:W3CDTF">2026-03-27T03:52:00Z</dcterms:created>
  <dcterms:modified xsi:type="dcterms:W3CDTF">2026-03-30T03:45:00Z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0x0101001781B97E8F87EC4E86AE176488AB16D0</vt:lpwstr>
  </property>
</Properties>
</file>